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2.0 -->
  <w:body>
    <w:p w:rsidR="009A38EF" w:rsidP="009A38EF">
      <w:pPr>
        <w:widowControl w:val="0"/>
        <w:spacing w:before="0" w:line="276" w:lineRule="auto"/>
        <w:jc w:val="center"/>
        <w:rPr>
          <w:b/>
        </w:rPr>
      </w:pPr>
      <w:r>
        <w:rPr>
          <w:b/>
        </w:rPr>
        <w:t xml:space="preserve">ЗАБАЙКАЛЬСКАЯ РАЙОННАЯ </w:t>
      </w:r>
    </w:p>
    <w:p w:rsidR="009A38EF" w:rsidP="009A38EF">
      <w:pPr>
        <w:spacing w:line="276" w:lineRule="auto"/>
        <w:ind w:right="-5"/>
        <w:jc w:val="center"/>
        <w:rPr>
          <w:b/>
          <w:spacing w:val="60"/>
        </w:rPr>
      </w:pPr>
      <w:r>
        <w:rPr>
          <w:b/>
        </w:rPr>
        <w:t>ТЕРРИТОРИАЛЬНАЯ ИЗБИРАТЕЛЬНАЯ КОМИССИЯ</w:t>
      </w:r>
      <w:r>
        <w:rPr>
          <w:b/>
          <w:spacing w:val="60"/>
        </w:rPr>
        <w:t xml:space="preserve"> </w:t>
      </w:r>
    </w:p>
    <w:p w:rsidR="009A38EF" w:rsidP="009A38EF">
      <w:pPr>
        <w:jc w:val="center"/>
        <w:rPr>
          <w:sz w:val="30"/>
          <w:szCs w:val="30"/>
        </w:rPr>
      </w:pPr>
    </w:p>
    <w:p w:rsidR="009A38EF" w:rsidP="009A38E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9A38EF" w:rsidP="009A38EF">
      <w:pPr>
        <w:jc w:val="center"/>
        <w:rPr>
          <w:b/>
          <w:sz w:val="30"/>
          <w:szCs w:val="30"/>
        </w:rPr>
      </w:pPr>
    </w:p>
    <w:tbl>
      <w:tblPr>
        <w:tblW w:w="0" w:type="auto"/>
        <w:tblLayout w:type="fixed"/>
        <w:tblLook w:val="04A0"/>
      </w:tblPr>
      <w:tblGrid>
        <w:gridCol w:w="3107"/>
        <w:gridCol w:w="3107"/>
        <w:gridCol w:w="3254"/>
      </w:tblGrid>
      <w:tr w:rsidTr="00823AFD">
        <w:tblPrEx>
          <w:tblW w:w="0" w:type="auto"/>
          <w:tblLayout w:type="fixed"/>
          <w:tblLook w:val="04A0"/>
        </w:tblPrEx>
        <w:trPr>
          <w:trHeight w:val="282"/>
        </w:trPr>
        <w:tc>
          <w:tcPr>
            <w:tcW w:w="3107" w:type="dxa"/>
            <w:hideMark/>
          </w:tcPr>
          <w:p w:rsidR="009A38EF" w:rsidP="00823AFD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января </w:t>
            </w:r>
            <w:r>
              <w:rPr>
                <w:sz w:val="28"/>
                <w:szCs w:val="28"/>
              </w:rPr>
              <w:t xml:space="preserve"> 2024 года</w:t>
            </w:r>
          </w:p>
        </w:tc>
        <w:tc>
          <w:tcPr>
            <w:tcW w:w="3107" w:type="dxa"/>
          </w:tcPr>
          <w:p w:rsidR="009A38EF" w:rsidP="00823AF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254" w:type="dxa"/>
            <w:hideMark/>
          </w:tcPr>
          <w:p w:rsidR="009A38EF" w:rsidP="00823AF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№</w:t>
            </w:r>
            <w:r w:rsidR="000055EE">
              <w:rPr>
                <w:sz w:val="28"/>
                <w:szCs w:val="28"/>
              </w:rPr>
              <w:t>71/298-15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A38EF" w:rsidP="009A38EF">
      <w:pPr>
        <w:spacing w:before="240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пгт</w:t>
      </w:r>
      <w:r>
        <w:rPr>
          <w:rFonts w:ascii="Times New Roman CYR" w:hAnsi="Times New Roman CYR"/>
          <w:sz w:val="28"/>
          <w:szCs w:val="28"/>
        </w:rPr>
        <w:t>. Забайкальск</w:t>
      </w:r>
    </w:p>
    <w:p w:rsidR="009A38EF" w:rsidP="009A38E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 члена участковой</w:t>
      </w:r>
      <w:r>
        <w:rPr>
          <w:b/>
          <w:sz w:val="28"/>
          <w:szCs w:val="28"/>
        </w:rPr>
        <w:tab/>
        <w:t xml:space="preserve"> избирательной комиссии избирательного участка № 1514</w:t>
      </w:r>
    </w:p>
    <w:p w:rsidR="009A38EF" w:rsidP="009A38EF">
      <w:pPr>
        <w:spacing w:line="276" w:lineRule="auto"/>
        <w:jc w:val="center"/>
        <w:rPr>
          <w:b/>
          <w:sz w:val="28"/>
          <w:szCs w:val="28"/>
        </w:rPr>
      </w:pPr>
    </w:p>
    <w:p w:rsidR="009A38EF" w:rsidP="009A38EF">
      <w:pPr>
        <w:spacing w:line="276" w:lineRule="auto"/>
        <w:ind w:firstLine="720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Рассмотрев письменное заявление члена участковой избирательной комиссии избирательного участка № 1514 с правом решающего голоса Матвеевой Натальи Викторовны,  о досрочном прекращении полномочий члена участковой избирательной комиссии с правом решающего голоса, в соответствии с подпунктом «а» пункта 6 статьи 29 Федерального закона  от 12.06.2002 № 67-ФЗ «Об основных гарантиях избирательных прав и права на участие в референдуме граждан Российской Федерации», Забайкальская районная территориальная</w:t>
      </w:r>
      <w:r>
        <w:rPr>
          <w:rFonts w:eastAsia="Lucida Sans Unicode"/>
          <w:sz w:val="28"/>
          <w:szCs w:val="28"/>
        </w:rPr>
        <w:t xml:space="preserve"> избирательная комиссия постановляет:</w:t>
      </w:r>
    </w:p>
    <w:p w:rsidR="009A38EF" w:rsidRPr="003D2E99" w:rsidP="009A38E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>1. Досрочно прекратить полномочия члена участковой избирательной комиссии избирательного участка №1514 с правом решающего голоса</w:t>
      </w:r>
      <w:r w:rsidRPr="00131F92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Матвеевой Натальи Викторовны</w:t>
      </w:r>
      <w:r>
        <w:rPr>
          <w:rFonts w:eastAsia="Lucida Sans Unicode"/>
          <w:sz w:val="28"/>
          <w:szCs w:val="28"/>
        </w:rPr>
        <w:t xml:space="preserve"> </w:t>
      </w:r>
      <w:r w:rsidRPr="00131F92">
        <w:rPr>
          <w:rFonts w:eastAsia="Lucida Sans Unicode"/>
          <w:sz w:val="28"/>
          <w:szCs w:val="28"/>
        </w:rPr>
        <w:t>.</w:t>
      </w:r>
    </w:p>
    <w:p w:rsidR="009A38EF" w:rsidP="009A38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настоящее постановление в Избирательную комиссию Забайкальского края, в участковую избирательную комиссию избирательного участка № 1514.</w:t>
      </w:r>
    </w:p>
    <w:p w:rsidR="009A38EF" w:rsidP="009A38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Принять меры по назначению члена участковой избирательной комиссии избирательного участка 1514 правом решающего голоса.</w:t>
      </w:r>
    </w:p>
    <w:p w:rsidR="009A38EF" w:rsidP="009A38EF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Направить письменные уведомления лицам, намеченным к назначению в участковую комиссию из резерва </w:t>
      </w:r>
      <w:r>
        <w:rPr>
          <w:rFonts w:ascii="Times New Roman" w:hAnsi="Times New Roman"/>
          <w:bCs/>
          <w:sz w:val="28"/>
          <w:szCs w:val="28"/>
        </w:rPr>
        <w:t>составов участковых комиссий Забайкальской районной территориальной избирательной комиссии.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38EF" w:rsidP="009A38EF">
      <w:pPr>
        <w:tabs>
          <w:tab w:val="left" w:pos="9180"/>
          <w:tab w:val="left" w:pos="9355"/>
        </w:tabs>
        <w:spacing w:line="276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Контроль за исполнением настоящего постановления возложить на секретаря </w:t>
      </w:r>
      <w:r>
        <w:rPr>
          <w:sz w:val="28"/>
          <w:szCs w:val="28"/>
        </w:rPr>
        <w:t>Забайкальской</w:t>
      </w:r>
      <w:r>
        <w:rPr>
          <w:sz w:val="28"/>
          <w:szCs w:val="28"/>
        </w:rPr>
        <w:t xml:space="preserve"> районной ТИК Комарову Т.Б.</w:t>
      </w:r>
    </w:p>
    <w:p w:rsidR="009A38EF" w:rsidP="009A38EF">
      <w:pPr>
        <w:pStyle w:val="Header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9A38EF" w:rsidP="009A38E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9A38EF" w:rsidP="009A38EF">
      <w:pPr>
        <w:rPr>
          <w:sz w:val="28"/>
          <w:szCs w:val="28"/>
        </w:rPr>
      </w:pPr>
      <w:r>
        <w:rPr>
          <w:sz w:val="28"/>
          <w:szCs w:val="28"/>
        </w:rPr>
        <w:t>Забайкальской районной</w:t>
      </w:r>
    </w:p>
    <w:p w:rsidR="009A38EF" w:rsidP="009A38EF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                                    И.В.Шкляева</w:t>
      </w:r>
    </w:p>
    <w:p w:rsidR="009A38EF" w:rsidP="009A38EF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9A38EF" w:rsidP="009A38EF">
      <w:pPr>
        <w:rPr>
          <w:sz w:val="28"/>
          <w:szCs w:val="28"/>
        </w:rPr>
      </w:pPr>
      <w:r>
        <w:rPr>
          <w:sz w:val="28"/>
          <w:szCs w:val="28"/>
        </w:rPr>
        <w:t xml:space="preserve"> Забайкальской районной</w:t>
      </w:r>
    </w:p>
    <w:p w:rsidR="00131F92" w:rsidRPr="00362437" w:rsidP="00362437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комиссии                </w:t>
      </w:r>
      <w:r w:rsidR="00362437">
        <w:rPr>
          <w:sz w:val="28"/>
          <w:szCs w:val="28"/>
        </w:rPr>
        <w:t xml:space="preserve">                   Т.Б. Комарова</w:t>
      </w:r>
    </w:p>
    <w:p w:rsidR="00131F92" w:rsidP="006D381F">
      <w:pPr>
        <w:widowControl w:val="0"/>
        <w:spacing w:line="276" w:lineRule="auto"/>
        <w:jc w:val="center"/>
        <w:rPr>
          <w:b/>
        </w:rPr>
      </w:pPr>
    </w:p>
    <w:sectPr w:rsidSect="00970349">
      <w:pgSz w:w="11906" w:h="16838"/>
      <w:pgMar w:top="1134" w:right="850" w:bottom="1134" w:left="1701" w:header="708" w:footer="708" w:gutter="0"/>
      <w:pgNumType w:start="9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2FA0"/>
    <w:multiLevelType w:val="hybridMultilevel"/>
    <w:tmpl w:val="2F0E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91D2A"/>
    <w:multiLevelType w:val="hybridMultilevel"/>
    <w:tmpl w:val="75C8D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362"/>
    <w:rsid w:val="0000059D"/>
    <w:rsid w:val="000055EE"/>
    <w:rsid w:val="000232EC"/>
    <w:rsid w:val="00056683"/>
    <w:rsid w:val="000B303A"/>
    <w:rsid w:val="000B311D"/>
    <w:rsid w:val="000C0362"/>
    <w:rsid w:val="000D1BE5"/>
    <w:rsid w:val="00106436"/>
    <w:rsid w:val="0011549A"/>
    <w:rsid w:val="00131F92"/>
    <w:rsid w:val="0016569D"/>
    <w:rsid w:val="00216A34"/>
    <w:rsid w:val="00235E83"/>
    <w:rsid w:val="002C6E71"/>
    <w:rsid w:val="00305F02"/>
    <w:rsid w:val="00362437"/>
    <w:rsid w:val="003B396C"/>
    <w:rsid w:val="003D2E99"/>
    <w:rsid w:val="00457082"/>
    <w:rsid w:val="0048101F"/>
    <w:rsid w:val="00521A0E"/>
    <w:rsid w:val="00541E65"/>
    <w:rsid w:val="0054688B"/>
    <w:rsid w:val="00553B6A"/>
    <w:rsid w:val="0055691F"/>
    <w:rsid w:val="00560214"/>
    <w:rsid w:val="005C3172"/>
    <w:rsid w:val="00612BBD"/>
    <w:rsid w:val="0063634D"/>
    <w:rsid w:val="00666AE5"/>
    <w:rsid w:val="006760EF"/>
    <w:rsid w:val="006858EF"/>
    <w:rsid w:val="006D381F"/>
    <w:rsid w:val="006F7CFB"/>
    <w:rsid w:val="0072717A"/>
    <w:rsid w:val="00727BF3"/>
    <w:rsid w:val="0076012A"/>
    <w:rsid w:val="0076032F"/>
    <w:rsid w:val="00791A1F"/>
    <w:rsid w:val="00823AFD"/>
    <w:rsid w:val="0082572D"/>
    <w:rsid w:val="0084462F"/>
    <w:rsid w:val="008B4916"/>
    <w:rsid w:val="008E640B"/>
    <w:rsid w:val="008E7123"/>
    <w:rsid w:val="00937E09"/>
    <w:rsid w:val="00970349"/>
    <w:rsid w:val="009A115F"/>
    <w:rsid w:val="009A38EF"/>
    <w:rsid w:val="009C087E"/>
    <w:rsid w:val="009C6D0F"/>
    <w:rsid w:val="00A02FEC"/>
    <w:rsid w:val="00A14165"/>
    <w:rsid w:val="00A2299A"/>
    <w:rsid w:val="00A8364B"/>
    <w:rsid w:val="00A84807"/>
    <w:rsid w:val="00AA0773"/>
    <w:rsid w:val="00AE7C5D"/>
    <w:rsid w:val="00B535E0"/>
    <w:rsid w:val="00B97786"/>
    <w:rsid w:val="00BE1874"/>
    <w:rsid w:val="00C12012"/>
    <w:rsid w:val="00C23F4C"/>
    <w:rsid w:val="00C32C73"/>
    <w:rsid w:val="00C638AE"/>
    <w:rsid w:val="00C663A7"/>
    <w:rsid w:val="00C80ED5"/>
    <w:rsid w:val="00CC0D2F"/>
    <w:rsid w:val="00CE3D04"/>
    <w:rsid w:val="00CF3012"/>
    <w:rsid w:val="00D013C6"/>
    <w:rsid w:val="00D25DC9"/>
    <w:rsid w:val="00D367F2"/>
    <w:rsid w:val="00DF47E0"/>
    <w:rsid w:val="00E06772"/>
    <w:rsid w:val="00E2689F"/>
    <w:rsid w:val="00E57641"/>
    <w:rsid w:val="00E703CA"/>
    <w:rsid w:val="00E96119"/>
    <w:rsid w:val="00EE0F9F"/>
    <w:rsid w:val="00EE26C2"/>
    <w:rsid w:val="00EF1544"/>
    <w:rsid w:val="00F72C7F"/>
    <w:rsid w:val="00FE5C9F"/>
    <w:rsid w:val="00FF19E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0C0362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0C0362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nformat">
    <w:name w:val="ConsNonformat"/>
    <w:rsid w:val="000C036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B53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uiPriority w:val="99"/>
    <w:rsid w:val="00666A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Normal"/>
    <w:uiPriority w:val="99"/>
    <w:rsid w:val="00666AE5"/>
    <w:pPr>
      <w:spacing w:line="360" w:lineRule="auto"/>
      <w:ind w:firstLine="709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6858EF"/>
    <w:pPr>
      <w:ind w:left="720"/>
      <w:contextualSpacing/>
    </w:pPr>
  </w:style>
  <w:style w:type="character" w:styleId="Hyperlink">
    <w:name w:val="Hyperlink"/>
    <w:uiPriority w:val="99"/>
    <w:unhideWhenUsed/>
    <w:rsid w:val="006760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A320D-6328-410D-9943-4C6ECA29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26</Pages>
  <Words>6132</Words>
  <Characters>34956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2024-01-31T05:39:00Z</cp:lastPrinted>
  <dcterms:created xsi:type="dcterms:W3CDTF">2023-08-24T03:55:00Z</dcterms:created>
  <dcterms:modified xsi:type="dcterms:W3CDTF">2024-02-01T06:43:00Z</dcterms:modified>
</cp:coreProperties>
</file>