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B7" w:rsidRDefault="004437B7" w:rsidP="00D14A93">
      <w:pPr>
        <w:jc w:val="center"/>
        <w:outlineLvl w:val="0"/>
        <w:rPr>
          <w:sz w:val="28"/>
          <w:szCs w:val="28"/>
        </w:rPr>
      </w:pPr>
      <w:r>
        <w:rPr>
          <w:sz w:val="28"/>
          <w:szCs w:val="28"/>
        </w:rPr>
        <w:t>Совет сельского поселения</w:t>
      </w:r>
    </w:p>
    <w:p w:rsidR="004437B7" w:rsidRDefault="004437B7" w:rsidP="0079226A">
      <w:pPr>
        <w:jc w:val="center"/>
        <w:outlineLvl w:val="0"/>
        <w:rPr>
          <w:sz w:val="28"/>
          <w:szCs w:val="28"/>
        </w:rPr>
      </w:pPr>
      <w:r>
        <w:rPr>
          <w:sz w:val="28"/>
          <w:szCs w:val="28"/>
        </w:rPr>
        <w:t>«Степное»</w:t>
      </w:r>
    </w:p>
    <w:p w:rsidR="004437B7" w:rsidRDefault="004437B7" w:rsidP="009528CC">
      <w:pPr>
        <w:rPr>
          <w:sz w:val="28"/>
          <w:szCs w:val="28"/>
        </w:rPr>
      </w:pPr>
    </w:p>
    <w:p w:rsidR="004437B7" w:rsidRDefault="004437B7" w:rsidP="0079226A">
      <w:pPr>
        <w:jc w:val="center"/>
        <w:outlineLvl w:val="0"/>
        <w:rPr>
          <w:b/>
          <w:sz w:val="32"/>
          <w:szCs w:val="32"/>
        </w:rPr>
      </w:pPr>
      <w:r>
        <w:rPr>
          <w:b/>
          <w:sz w:val="32"/>
          <w:szCs w:val="32"/>
        </w:rPr>
        <w:t>РЕШЕНИЕ</w:t>
      </w:r>
    </w:p>
    <w:p w:rsidR="004437B7" w:rsidRDefault="004437B7" w:rsidP="00FA3AAA">
      <w:pPr>
        <w:jc w:val="center"/>
        <w:rPr>
          <w:b/>
          <w:sz w:val="32"/>
          <w:szCs w:val="32"/>
        </w:rPr>
      </w:pPr>
    </w:p>
    <w:p w:rsidR="004437B7" w:rsidRDefault="004437B7" w:rsidP="00FA3AAA">
      <w:pPr>
        <w:jc w:val="center"/>
        <w:rPr>
          <w:b/>
          <w:sz w:val="32"/>
          <w:szCs w:val="32"/>
        </w:rPr>
      </w:pPr>
    </w:p>
    <w:p w:rsidR="004437B7" w:rsidRDefault="004437B7" w:rsidP="00D14A93">
      <w:pPr>
        <w:rPr>
          <w:sz w:val="28"/>
          <w:szCs w:val="28"/>
        </w:rPr>
      </w:pPr>
      <w:r>
        <w:rPr>
          <w:sz w:val="28"/>
          <w:szCs w:val="28"/>
        </w:rPr>
        <w:t>25 апреля 2016 года                                                                                        № 31</w:t>
      </w:r>
    </w:p>
    <w:p w:rsidR="004437B7" w:rsidRDefault="004437B7" w:rsidP="00D14A93">
      <w:pPr>
        <w:rPr>
          <w:sz w:val="28"/>
          <w:szCs w:val="28"/>
        </w:rPr>
      </w:pPr>
    </w:p>
    <w:p w:rsidR="004437B7" w:rsidRDefault="004437B7" w:rsidP="00D14A93">
      <w:pPr>
        <w:rPr>
          <w:sz w:val="28"/>
          <w:szCs w:val="28"/>
        </w:rPr>
      </w:pPr>
    </w:p>
    <w:p w:rsidR="004437B7" w:rsidRDefault="004437B7" w:rsidP="00FA3AAA">
      <w:pPr>
        <w:jc w:val="center"/>
        <w:rPr>
          <w:sz w:val="28"/>
          <w:szCs w:val="28"/>
        </w:rPr>
      </w:pPr>
      <w:r>
        <w:rPr>
          <w:sz w:val="28"/>
          <w:szCs w:val="28"/>
        </w:rPr>
        <w:t>п. Степной</w:t>
      </w:r>
    </w:p>
    <w:p w:rsidR="004437B7" w:rsidRDefault="004437B7" w:rsidP="00FA3AAA">
      <w:pPr>
        <w:jc w:val="center"/>
        <w:rPr>
          <w:sz w:val="28"/>
          <w:szCs w:val="28"/>
        </w:rPr>
      </w:pPr>
    </w:p>
    <w:p w:rsidR="004437B7" w:rsidRDefault="004437B7" w:rsidP="00FA3AAA">
      <w:pPr>
        <w:jc w:val="center"/>
        <w:rPr>
          <w:sz w:val="28"/>
          <w:szCs w:val="28"/>
        </w:rPr>
      </w:pPr>
    </w:p>
    <w:p w:rsidR="004437B7" w:rsidRDefault="004437B7" w:rsidP="00FA3AAA">
      <w:pPr>
        <w:jc w:val="center"/>
        <w:rPr>
          <w:b/>
          <w:sz w:val="28"/>
          <w:szCs w:val="28"/>
        </w:rPr>
      </w:pPr>
      <w:r>
        <w:rPr>
          <w:b/>
          <w:sz w:val="28"/>
          <w:szCs w:val="28"/>
        </w:rPr>
        <w:t>Об утверждении исполнения бюджета сельского поселения «Степное» за первый квартал 2016 года</w:t>
      </w:r>
    </w:p>
    <w:p w:rsidR="004437B7" w:rsidRPr="008E6368" w:rsidRDefault="004437B7" w:rsidP="008E6368">
      <w:pPr>
        <w:pStyle w:val="BodyText"/>
        <w:rPr>
          <w:sz w:val="28"/>
          <w:szCs w:val="28"/>
        </w:rPr>
      </w:pPr>
    </w:p>
    <w:p w:rsidR="004437B7" w:rsidRDefault="004437B7" w:rsidP="0079226A">
      <w:pPr>
        <w:pStyle w:val="BodyText"/>
        <w:ind w:firstLine="708"/>
        <w:rPr>
          <w:sz w:val="28"/>
          <w:szCs w:val="28"/>
        </w:rPr>
      </w:pPr>
      <w:r>
        <w:rPr>
          <w:sz w:val="28"/>
          <w:szCs w:val="28"/>
        </w:rPr>
        <w:t>Заслушав отчет об исполнении бюджета сельского поселения «Степное» муниципального района «Забайкальский район», Совет сельского поселения «Степное»</w:t>
      </w:r>
    </w:p>
    <w:p w:rsidR="004437B7" w:rsidRDefault="004437B7" w:rsidP="00D14A93">
      <w:pPr>
        <w:pStyle w:val="BodyText"/>
        <w:jc w:val="center"/>
        <w:outlineLvl w:val="0"/>
        <w:rPr>
          <w:sz w:val="28"/>
          <w:szCs w:val="28"/>
        </w:rPr>
      </w:pPr>
      <w:r w:rsidRPr="009528CC">
        <w:rPr>
          <w:sz w:val="28"/>
          <w:szCs w:val="28"/>
        </w:rPr>
        <w:t>РЕШИЛ:</w:t>
      </w:r>
    </w:p>
    <w:p w:rsidR="004437B7" w:rsidRDefault="004437B7" w:rsidP="008E6368"/>
    <w:p w:rsidR="004437B7" w:rsidRDefault="004437B7" w:rsidP="00D14A93">
      <w:pPr>
        <w:ind w:firstLine="708"/>
        <w:jc w:val="both"/>
        <w:rPr>
          <w:sz w:val="28"/>
          <w:szCs w:val="28"/>
        </w:rPr>
      </w:pPr>
      <w:r>
        <w:rPr>
          <w:sz w:val="28"/>
          <w:szCs w:val="28"/>
        </w:rPr>
        <w:t>1. Утвердить исполнение бюджета сельского поселения «Степное» за первый квартал 2016 года по доходам в сумме 525,4  тыс. рублей согласно приложению №1.</w:t>
      </w:r>
    </w:p>
    <w:p w:rsidR="004437B7" w:rsidRDefault="004437B7" w:rsidP="00262DB7">
      <w:pPr>
        <w:jc w:val="both"/>
        <w:rPr>
          <w:sz w:val="28"/>
          <w:szCs w:val="28"/>
        </w:rPr>
      </w:pPr>
    </w:p>
    <w:p w:rsidR="004437B7" w:rsidRDefault="004437B7" w:rsidP="00D14A93">
      <w:pPr>
        <w:ind w:firstLine="708"/>
        <w:jc w:val="both"/>
        <w:rPr>
          <w:sz w:val="28"/>
          <w:szCs w:val="28"/>
        </w:rPr>
      </w:pPr>
      <w:r>
        <w:rPr>
          <w:sz w:val="28"/>
          <w:szCs w:val="28"/>
        </w:rPr>
        <w:t>2. Утвердить исполнение бюджета сельского поселения «Степное» за первый квартал 2016 года по расходам в сумме 523,9 тыс. рублей согласно приложению №2.</w:t>
      </w:r>
    </w:p>
    <w:p w:rsidR="004437B7" w:rsidRDefault="004437B7" w:rsidP="00262DB7">
      <w:pPr>
        <w:jc w:val="both"/>
        <w:rPr>
          <w:sz w:val="28"/>
          <w:szCs w:val="28"/>
        </w:rPr>
      </w:pPr>
    </w:p>
    <w:p w:rsidR="004437B7" w:rsidRDefault="004437B7" w:rsidP="00D14A93">
      <w:pPr>
        <w:ind w:firstLine="708"/>
        <w:jc w:val="both"/>
        <w:rPr>
          <w:sz w:val="28"/>
          <w:szCs w:val="28"/>
        </w:rPr>
      </w:pPr>
      <w:r>
        <w:rPr>
          <w:sz w:val="28"/>
          <w:szCs w:val="28"/>
        </w:rPr>
        <w:t>3. Опубликовать настоящее решение в информационном бюллетене «Степной вестник».</w:t>
      </w:r>
    </w:p>
    <w:p w:rsidR="004437B7" w:rsidRDefault="004437B7" w:rsidP="008E6368">
      <w:pPr>
        <w:rPr>
          <w:b/>
          <w:sz w:val="28"/>
          <w:szCs w:val="28"/>
        </w:rPr>
      </w:pPr>
    </w:p>
    <w:p w:rsidR="004437B7" w:rsidRDefault="004437B7" w:rsidP="004D47C2">
      <w:pPr>
        <w:jc w:val="both"/>
        <w:rPr>
          <w:sz w:val="28"/>
          <w:szCs w:val="28"/>
        </w:rPr>
      </w:pPr>
    </w:p>
    <w:p w:rsidR="004437B7" w:rsidRDefault="004437B7" w:rsidP="004D47C2">
      <w:pPr>
        <w:jc w:val="both"/>
        <w:rPr>
          <w:sz w:val="28"/>
          <w:szCs w:val="28"/>
        </w:rPr>
      </w:pPr>
    </w:p>
    <w:p w:rsidR="004437B7" w:rsidRDefault="004437B7" w:rsidP="00D14A93">
      <w:pPr>
        <w:jc w:val="both"/>
        <w:outlineLvl w:val="0"/>
        <w:rPr>
          <w:sz w:val="28"/>
          <w:szCs w:val="28"/>
        </w:rPr>
      </w:pPr>
      <w:r>
        <w:rPr>
          <w:sz w:val="28"/>
          <w:szCs w:val="28"/>
        </w:rPr>
        <w:t>Глава сельского поселения «Степное»:                                         Е.А.Нагачеева</w:t>
      </w:r>
    </w:p>
    <w:p w:rsidR="004437B7" w:rsidRPr="00D14A93" w:rsidRDefault="004437B7" w:rsidP="00D14A93">
      <w:pPr>
        <w:jc w:val="both"/>
        <w:rPr>
          <w:sz w:val="28"/>
          <w:szCs w:val="28"/>
        </w:rPr>
      </w:pPr>
      <w:r>
        <w:rPr>
          <w:sz w:val="28"/>
          <w:szCs w:val="28"/>
        </w:rPr>
        <w:br w:type="page"/>
      </w:r>
    </w:p>
    <w:tbl>
      <w:tblPr>
        <w:tblW w:w="0" w:type="auto"/>
        <w:tblInd w:w="4608" w:type="dxa"/>
        <w:tblLook w:val="01E0"/>
      </w:tblPr>
      <w:tblGrid>
        <w:gridCol w:w="4962"/>
      </w:tblGrid>
      <w:tr w:rsidR="004437B7" w:rsidRPr="005F2C93" w:rsidTr="00C20E68">
        <w:trPr>
          <w:trHeight w:val="993"/>
        </w:trPr>
        <w:tc>
          <w:tcPr>
            <w:tcW w:w="4962" w:type="dxa"/>
          </w:tcPr>
          <w:p w:rsidR="004437B7" w:rsidRPr="005F2C93" w:rsidRDefault="004437B7" w:rsidP="00807393">
            <w:pPr>
              <w:jc w:val="center"/>
              <w:rPr>
                <w:sz w:val="20"/>
                <w:szCs w:val="20"/>
              </w:rPr>
            </w:pPr>
            <w:r w:rsidRPr="005F2C93">
              <w:rPr>
                <w:sz w:val="20"/>
                <w:szCs w:val="20"/>
              </w:rPr>
              <w:t>ПРИЛОЖЕНИЕ № 1</w:t>
            </w:r>
          </w:p>
          <w:p w:rsidR="004437B7" w:rsidRPr="005F2C93" w:rsidRDefault="004437B7" w:rsidP="00807393">
            <w:pPr>
              <w:jc w:val="center"/>
              <w:rPr>
                <w:sz w:val="20"/>
                <w:szCs w:val="20"/>
              </w:rPr>
            </w:pPr>
            <w:r w:rsidRPr="005F2C93">
              <w:rPr>
                <w:sz w:val="20"/>
                <w:szCs w:val="20"/>
              </w:rPr>
              <w:t>к решению Совет</w:t>
            </w:r>
            <w:r>
              <w:rPr>
                <w:sz w:val="20"/>
                <w:szCs w:val="20"/>
              </w:rPr>
              <w:t xml:space="preserve">а </w:t>
            </w:r>
            <w:r w:rsidRPr="005F2C93">
              <w:rPr>
                <w:sz w:val="20"/>
                <w:szCs w:val="20"/>
              </w:rPr>
              <w:t>сельского поселения «Степное»</w:t>
            </w:r>
          </w:p>
          <w:p w:rsidR="004437B7" w:rsidRPr="005F2C93" w:rsidRDefault="004437B7" w:rsidP="0090556E">
            <w:pPr>
              <w:jc w:val="center"/>
              <w:rPr>
                <w:sz w:val="20"/>
                <w:szCs w:val="20"/>
              </w:rPr>
            </w:pPr>
            <w:r w:rsidRPr="005F2C93">
              <w:rPr>
                <w:sz w:val="20"/>
                <w:szCs w:val="20"/>
              </w:rPr>
              <w:t>от</w:t>
            </w:r>
            <w:r>
              <w:rPr>
                <w:sz w:val="20"/>
                <w:szCs w:val="20"/>
              </w:rPr>
              <w:t xml:space="preserve"> 25 апреля.</w:t>
            </w:r>
            <w:r w:rsidRPr="005F2C93">
              <w:rPr>
                <w:sz w:val="20"/>
                <w:szCs w:val="20"/>
              </w:rPr>
              <w:t>201</w:t>
            </w:r>
            <w:r>
              <w:rPr>
                <w:sz w:val="20"/>
                <w:szCs w:val="20"/>
              </w:rPr>
              <w:t>6</w:t>
            </w:r>
            <w:r w:rsidRPr="005F2C93">
              <w:rPr>
                <w:sz w:val="20"/>
                <w:szCs w:val="20"/>
              </w:rPr>
              <w:t xml:space="preserve"> года № </w:t>
            </w:r>
            <w:r>
              <w:rPr>
                <w:sz w:val="20"/>
                <w:szCs w:val="20"/>
              </w:rPr>
              <w:t>31</w:t>
            </w:r>
            <w:r w:rsidRPr="005F2C93">
              <w:rPr>
                <w:sz w:val="20"/>
                <w:szCs w:val="20"/>
              </w:rPr>
              <w:t xml:space="preserve"> «Об утверждении исполнения бюджета сельского поселения «Степное» за </w:t>
            </w:r>
            <w:r>
              <w:rPr>
                <w:sz w:val="20"/>
                <w:szCs w:val="20"/>
              </w:rPr>
              <w:t xml:space="preserve">первый квартал </w:t>
            </w:r>
            <w:r w:rsidRPr="005F2C93">
              <w:rPr>
                <w:sz w:val="20"/>
                <w:szCs w:val="20"/>
              </w:rPr>
              <w:t>201</w:t>
            </w:r>
            <w:r>
              <w:rPr>
                <w:sz w:val="20"/>
                <w:szCs w:val="20"/>
              </w:rPr>
              <w:t>6</w:t>
            </w:r>
            <w:r w:rsidRPr="005F2C93">
              <w:rPr>
                <w:sz w:val="20"/>
                <w:szCs w:val="20"/>
              </w:rPr>
              <w:t xml:space="preserve"> год</w:t>
            </w:r>
            <w:r>
              <w:rPr>
                <w:sz w:val="20"/>
                <w:szCs w:val="20"/>
              </w:rPr>
              <w:t>а</w:t>
            </w:r>
            <w:r w:rsidRPr="005F2C93">
              <w:rPr>
                <w:sz w:val="20"/>
                <w:szCs w:val="20"/>
              </w:rPr>
              <w:t>»</w:t>
            </w:r>
          </w:p>
        </w:tc>
      </w:tr>
    </w:tbl>
    <w:p w:rsidR="004437B7" w:rsidRPr="005F2C93" w:rsidRDefault="004437B7" w:rsidP="006C4AB8">
      <w:pPr>
        <w:jc w:val="center"/>
        <w:rPr>
          <w:b/>
          <w:bCs/>
        </w:rPr>
      </w:pPr>
    </w:p>
    <w:p w:rsidR="004437B7" w:rsidRPr="005F2C93" w:rsidRDefault="004437B7" w:rsidP="00D14A93">
      <w:pPr>
        <w:jc w:val="center"/>
        <w:outlineLvl w:val="0"/>
        <w:rPr>
          <w:b/>
          <w:bCs/>
        </w:rPr>
      </w:pPr>
    </w:p>
    <w:p w:rsidR="004437B7" w:rsidRPr="005F2C93" w:rsidRDefault="004437B7" w:rsidP="00D14A93">
      <w:pPr>
        <w:jc w:val="center"/>
        <w:outlineLvl w:val="0"/>
        <w:rPr>
          <w:b/>
          <w:bCs/>
        </w:rPr>
      </w:pPr>
    </w:p>
    <w:p w:rsidR="004437B7" w:rsidRPr="0079226A" w:rsidRDefault="004437B7" w:rsidP="00D14A93">
      <w:pPr>
        <w:jc w:val="center"/>
        <w:outlineLvl w:val="0"/>
        <w:rPr>
          <w:b/>
          <w:bCs/>
        </w:rPr>
      </w:pPr>
      <w:r w:rsidRPr="0079226A">
        <w:rPr>
          <w:b/>
          <w:bCs/>
        </w:rPr>
        <w:t>Исполнение доходной части бюджета</w:t>
      </w:r>
    </w:p>
    <w:p w:rsidR="004437B7" w:rsidRPr="0079226A" w:rsidRDefault="004437B7" w:rsidP="006C4AB8">
      <w:pPr>
        <w:pStyle w:val="BodyText"/>
        <w:jc w:val="center"/>
        <w:rPr>
          <w:b/>
        </w:rPr>
      </w:pPr>
      <w:r w:rsidRPr="0079226A">
        <w:rPr>
          <w:b/>
        </w:rPr>
        <w:t>сельского поселения «Степное»</w:t>
      </w:r>
    </w:p>
    <w:p w:rsidR="004437B7" w:rsidRPr="0079226A" w:rsidRDefault="004437B7" w:rsidP="006C4AB8">
      <w:pPr>
        <w:pStyle w:val="BodyText"/>
        <w:jc w:val="center"/>
        <w:rPr>
          <w:b/>
        </w:rPr>
      </w:pPr>
      <w:r w:rsidRPr="0079226A">
        <w:rPr>
          <w:b/>
        </w:rPr>
        <w:t>за первый квартал 2016 года</w:t>
      </w:r>
    </w:p>
    <w:p w:rsidR="004437B7" w:rsidRDefault="004437B7" w:rsidP="0079226A">
      <w:pPr>
        <w:pStyle w:val="BodyText"/>
        <w:jc w:val="right"/>
        <w:rPr>
          <w:sz w:val="18"/>
          <w:szCs w:val="18"/>
        </w:rPr>
      </w:pPr>
      <w:r w:rsidRPr="0079226A">
        <w:rPr>
          <w:sz w:val="18"/>
          <w:szCs w:val="18"/>
        </w:rPr>
        <w:t xml:space="preserve">                                                        тыс. руб.  </w:t>
      </w:r>
    </w:p>
    <w:p w:rsidR="004437B7" w:rsidRPr="0079226A" w:rsidRDefault="004437B7" w:rsidP="0079226A">
      <w:pPr>
        <w:pStyle w:val="BodyText"/>
        <w:jc w:val="right"/>
        <w:rPr>
          <w:b/>
          <w:sz w:val="18"/>
          <w:szCs w:val="18"/>
        </w:rPr>
      </w:pPr>
      <w:r w:rsidRPr="0079226A">
        <w:rPr>
          <w:sz w:val="18"/>
          <w:szCs w:val="18"/>
        </w:rPr>
        <w:t xml:space="preserve">                                                                                </w:t>
      </w:r>
    </w:p>
    <w:tbl>
      <w:tblPr>
        <w:tblpPr w:leftFromText="180" w:rightFromText="180" w:vertAnchor="text" w:horzAnchor="margin" w:tblpX="-459" w:tblpY="123"/>
        <w:tblW w:w="9685" w:type="dxa"/>
        <w:tblLook w:val="00A0"/>
      </w:tblPr>
      <w:tblGrid>
        <w:gridCol w:w="2016"/>
        <w:gridCol w:w="3766"/>
        <w:gridCol w:w="1372"/>
        <w:gridCol w:w="1371"/>
        <w:gridCol w:w="1180"/>
      </w:tblGrid>
      <w:tr w:rsidR="004437B7" w:rsidRPr="0079226A" w:rsidTr="00374E8C">
        <w:trPr>
          <w:trHeight w:val="618"/>
        </w:trPr>
        <w:tc>
          <w:tcPr>
            <w:tcW w:w="1996" w:type="dxa"/>
            <w:tcBorders>
              <w:top w:val="single" w:sz="4" w:space="0" w:color="000000"/>
              <w:left w:val="single" w:sz="4" w:space="0" w:color="000000"/>
              <w:right w:val="single" w:sz="4" w:space="0" w:color="000000"/>
            </w:tcBorders>
          </w:tcPr>
          <w:p w:rsidR="004437B7" w:rsidRPr="0079226A" w:rsidRDefault="004437B7" w:rsidP="00374E8C">
            <w:pPr>
              <w:jc w:val="center"/>
              <w:rPr>
                <w:color w:val="000000"/>
                <w:sz w:val="18"/>
                <w:szCs w:val="18"/>
              </w:rPr>
            </w:pPr>
            <w:r w:rsidRPr="0079226A">
              <w:rPr>
                <w:color w:val="000000"/>
                <w:sz w:val="18"/>
                <w:szCs w:val="18"/>
              </w:rPr>
              <w:t>Код дохода по бюджетной классификации</w:t>
            </w:r>
          </w:p>
        </w:tc>
        <w:tc>
          <w:tcPr>
            <w:tcW w:w="3766" w:type="dxa"/>
            <w:vMerge w:val="restart"/>
            <w:tcBorders>
              <w:top w:val="single" w:sz="4" w:space="0" w:color="000000"/>
              <w:left w:val="single" w:sz="4" w:space="0" w:color="000000"/>
              <w:bottom w:val="single" w:sz="4" w:space="0" w:color="000000"/>
              <w:right w:val="single" w:sz="4" w:space="0" w:color="000000"/>
            </w:tcBorders>
          </w:tcPr>
          <w:p w:rsidR="004437B7" w:rsidRPr="0079226A" w:rsidRDefault="004437B7" w:rsidP="00374E8C">
            <w:pPr>
              <w:jc w:val="center"/>
              <w:rPr>
                <w:color w:val="000000"/>
                <w:sz w:val="18"/>
                <w:szCs w:val="18"/>
              </w:rPr>
            </w:pPr>
            <w:r w:rsidRPr="0079226A">
              <w:rPr>
                <w:color w:val="000000"/>
                <w:sz w:val="18"/>
                <w:szCs w:val="18"/>
              </w:rPr>
              <w:t>Наименование показателя</w:t>
            </w:r>
          </w:p>
        </w:tc>
        <w:tc>
          <w:tcPr>
            <w:tcW w:w="1372" w:type="dxa"/>
            <w:vMerge w:val="restart"/>
            <w:tcBorders>
              <w:top w:val="single" w:sz="4" w:space="0" w:color="000000"/>
              <w:left w:val="single" w:sz="4" w:space="0" w:color="000000"/>
              <w:bottom w:val="single" w:sz="4" w:space="0" w:color="000000"/>
              <w:right w:val="single" w:sz="4" w:space="0" w:color="000000"/>
            </w:tcBorders>
          </w:tcPr>
          <w:p w:rsidR="004437B7" w:rsidRPr="0079226A" w:rsidRDefault="004437B7" w:rsidP="00374E8C">
            <w:pPr>
              <w:jc w:val="center"/>
              <w:rPr>
                <w:color w:val="000000"/>
                <w:sz w:val="18"/>
                <w:szCs w:val="18"/>
              </w:rPr>
            </w:pPr>
            <w:r w:rsidRPr="0079226A">
              <w:rPr>
                <w:color w:val="000000"/>
                <w:sz w:val="18"/>
                <w:szCs w:val="18"/>
              </w:rPr>
              <w:t>Утвержденные бюджетные назначения</w:t>
            </w:r>
          </w:p>
        </w:tc>
        <w:tc>
          <w:tcPr>
            <w:tcW w:w="1371" w:type="dxa"/>
            <w:vMerge w:val="restart"/>
            <w:tcBorders>
              <w:top w:val="single" w:sz="4" w:space="0" w:color="000000"/>
              <w:left w:val="single" w:sz="4" w:space="0" w:color="000000"/>
              <w:bottom w:val="single" w:sz="4" w:space="0" w:color="000000"/>
              <w:right w:val="single" w:sz="4" w:space="0" w:color="000000"/>
            </w:tcBorders>
          </w:tcPr>
          <w:p w:rsidR="004437B7" w:rsidRPr="0079226A" w:rsidRDefault="004437B7" w:rsidP="00374E8C">
            <w:pPr>
              <w:jc w:val="center"/>
              <w:rPr>
                <w:color w:val="000000"/>
                <w:sz w:val="18"/>
                <w:szCs w:val="18"/>
              </w:rPr>
            </w:pPr>
            <w:r w:rsidRPr="0079226A">
              <w:rPr>
                <w:color w:val="000000"/>
                <w:sz w:val="18"/>
                <w:szCs w:val="18"/>
              </w:rPr>
              <w:t>Исполнено</w:t>
            </w:r>
          </w:p>
        </w:tc>
        <w:tc>
          <w:tcPr>
            <w:tcW w:w="1180" w:type="dxa"/>
            <w:vMerge w:val="restart"/>
            <w:tcBorders>
              <w:top w:val="single" w:sz="4" w:space="0" w:color="000000"/>
              <w:left w:val="single" w:sz="4" w:space="0" w:color="000000"/>
              <w:bottom w:val="single" w:sz="4" w:space="0" w:color="000000"/>
              <w:right w:val="single" w:sz="4" w:space="0" w:color="000000"/>
            </w:tcBorders>
          </w:tcPr>
          <w:p w:rsidR="004437B7" w:rsidRPr="0079226A" w:rsidRDefault="004437B7" w:rsidP="00374E8C">
            <w:pPr>
              <w:jc w:val="center"/>
              <w:rPr>
                <w:color w:val="000000"/>
                <w:sz w:val="18"/>
                <w:szCs w:val="18"/>
              </w:rPr>
            </w:pPr>
            <w:r w:rsidRPr="0079226A">
              <w:rPr>
                <w:color w:val="000000"/>
                <w:sz w:val="18"/>
                <w:szCs w:val="18"/>
              </w:rPr>
              <w:t>% исполнения</w:t>
            </w:r>
          </w:p>
        </w:tc>
      </w:tr>
      <w:tr w:rsidR="004437B7" w:rsidRPr="0079226A" w:rsidTr="00374E8C">
        <w:trPr>
          <w:trHeight w:val="285"/>
        </w:trPr>
        <w:tc>
          <w:tcPr>
            <w:tcW w:w="1996" w:type="dxa"/>
            <w:tcBorders>
              <w:top w:val="single" w:sz="4" w:space="0" w:color="000000"/>
              <w:left w:val="single" w:sz="4" w:space="0" w:color="000000"/>
              <w:bottom w:val="single" w:sz="4" w:space="0" w:color="000000"/>
              <w:right w:val="single" w:sz="4" w:space="0" w:color="000000"/>
            </w:tcBorders>
            <w:vAlign w:val="center"/>
          </w:tcPr>
          <w:p w:rsidR="004437B7" w:rsidRPr="0079226A" w:rsidRDefault="004437B7" w:rsidP="00374E8C">
            <w:pPr>
              <w:rPr>
                <w:color w:val="000000"/>
                <w:sz w:val="18"/>
                <w:szCs w:val="18"/>
              </w:rPr>
            </w:pPr>
          </w:p>
        </w:tc>
        <w:tc>
          <w:tcPr>
            <w:tcW w:w="3766" w:type="dxa"/>
            <w:vMerge/>
            <w:tcBorders>
              <w:top w:val="single" w:sz="4" w:space="0" w:color="000000"/>
              <w:left w:val="single" w:sz="4" w:space="0" w:color="000000"/>
              <w:bottom w:val="single" w:sz="4" w:space="0" w:color="000000"/>
              <w:right w:val="single" w:sz="4" w:space="0" w:color="000000"/>
            </w:tcBorders>
            <w:vAlign w:val="center"/>
          </w:tcPr>
          <w:p w:rsidR="004437B7" w:rsidRPr="0079226A" w:rsidRDefault="004437B7" w:rsidP="00374E8C">
            <w:pPr>
              <w:rPr>
                <w:color w:val="000000"/>
                <w:sz w:val="18"/>
                <w:szCs w:val="18"/>
              </w:rPr>
            </w:pPr>
          </w:p>
        </w:tc>
        <w:tc>
          <w:tcPr>
            <w:tcW w:w="1372" w:type="dxa"/>
            <w:vMerge/>
            <w:tcBorders>
              <w:top w:val="single" w:sz="4" w:space="0" w:color="000000"/>
              <w:left w:val="single" w:sz="4" w:space="0" w:color="000000"/>
              <w:bottom w:val="single" w:sz="4" w:space="0" w:color="000000"/>
              <w:right w:val="single" w:sz="4" w:space="0" w:color="000000"/>
            </w:tcBorders>
            <w:vAlign w:val="center"/>
          </w:tcPr>
          <w:p w:rsidR="004437B7" w:rsidRPr="0079226A" w:rsidRDefault="004437B7" w:rsidP="00374E8C">
            <w:pPr>
              <w:rPr>
                <w:color w:val="000000"/>
                <w:sz w:val="18"/>
                <w:szCs w:val="18"/>
              </w:rPr>
            </w:pPr>
          </w:p>
        </w:tc>
        <w:tc>
          <w:tcPr>
            <w:tcW w:w="1371" w:type="dxa"/>
            <w:vMerge/>
            <w:tcBorders>
              <w:top w:val="single" w:sz="4" w:space="0" w:color="000000"/>
              <w:left w:val="single" w:sz="4" w:space="0" w:color="000000"/>
              <w:bottom w:val="single" w:sz="4" w:space="0" w:color="000000"/>
              <w:right w:val="single" w:sz="4" w:space="0" w:color="000000"/>
            </w:tcBorders>
            <w:vAlign w:val="center"/>
          </w:tcPr>
          <w:p w:rsidR="004437B7" w:rsidRPr="0079226A" w:rsidRDefault="004437B7" w:rsidP="00374E8C">
            <w:pPr>
              <w:rPr>
                <w:color w:val="000000"/>
                <w:sz w:val="18"/>
                <w:szCs w:val="18"/>
              </w:rPr>
            </w:pPr>
          </w:p>
        </w:tc>
        <w:tc>
          <w:tcPr>
            <w:tcW w:w="1180" w:type="dxa"/>
            <w:vMerge/>
            <w:tcBorders>
              <w:top w:val="single" w:sz="4" w:space="0" w:color="000000"/>
              <w:left w:val="single" w:sz="4" w:space="0" w:color="000000"/>
              <w:bottom w:val="single" w:sz="4" w:space="0" w:color="000000"/>
              <w:right w:val="single" w:sz="4" w:space="0" w:color="000000"/>
            </w:tcBorders>
            <w:vAlign w:val="center"/>
          </w:tcPr>
          <w:p w:rsidR="004437B7" w:rsidRPr="0079226A" w:rsidRDefault="004437B7" w:rsidP="00374E8C">
            <w:pPr>
              <w:rPr>
                <w:color w:val="000000"/>
                <w:sz w:val="18"/>
                <w:szCs w:val="18"/>
              </w:rPr>
            </w:pPr>
          </w:p>
        </w:tc>
      </w:tr>
      <w:tr w:rsidR="004437B7" w:rsidRPr="0079226A" w:rsidTr="00374E8C">
        <w:trPr>
          <w:trHeight w:val="285"/>
        </w:trPr>
        <w:tc>
          <w:tcPr>
            <w:tcW w:w="1996" w:type="dxa"/>
            <w:tcBorders>
              <w:top w:val="nil"/>
              <w:left w:val="single" w:sz="4" w:space="0" w:color="000000"/>
              <w:bottom w:val="single" w:sz="4" w:space="0" w:color="000000"/>
              <w:right w:val="single" w:sz="4" w:space="0" w:color="000000"/>
            </w:tcBorders>
            <w:vAlign w:val="center"/>
          </w:tcPr>
          <w:p w:rsidR="004437B7" w:rsidRPr="0079226A" w:rsidRDefault="004437B7" w:rsidP="00374E8C">
            <w:pPr>
              <w:jc w:val="center"/>
              <w:rPr>
                <w:color w:val="000000"/>
                <w:sz w:val="18"/>
                <w:szCs w:val="18"/>
              </w:rPr>
            </w:pPr>
            <w:r w:rsidRPr="0079226A">
              <w:rPr>
                <w:color w:val="000000"/>
                <w:sz w:val="18"/>
                <w:szCs w:val="18"/>
              </w:rPr>
              <w:t>3</w:t>
            </w:r>
          </w:p>
        </w:tc>
        <w:tc>
          <w:tcPr>
            <w:tcW w:w="3766" w:type="dxa"/>
            <w:tcBorders>
              <w:top w:val="nil"/>
              <w:left w:val="single" w:sz="4" w:space="0" w:color="000000"/>
              <w:bottom w:val="single" w:sz="4" w:space="0" w:color="000000"/>
              <w:right w:val="single" w:sz="4" w:space="0" w:color="000000"/>
            </w:tcBorders>
            <w:noWrap/>
            <w:vAlign w:val="center"/>
          </w:tcPr>
          <w:p w:rsidR="004437B7" w:rsidRPr="0079226A" w:rsidRDefault="004437B7" w:rsidP="00374E8C">
            <w:pPr>
              <w:jc w:val="center"/>
              <w:rPr>
                <w:color w:val="000000"/>
                <w:sz w:val="18"/>
                <w:szCs w:val="18"/>
              </w:rPr>
            </w:pPr>
            <w:r w:rsidRPr="0079226A">
              <w:rPr>
                <w:color w:val="000000"/>
                <w:sz w:val="18"/>
                <w:szCs w:val="18"/>
              </w:rPr>
              <w:t>1</w:t>
            </w:r>
          </w:p>
        </w:tc>
        <w:tc>
          <w:tcPr>
            <w:tcW w:w="1372" w:type="dxa"/>
            <w:tcBorders>
              <w:top w:val="nil"/>
              <w:left w:val="nil"/>
              <w:bottom w:val="single" w:sz="8" w:space="0" w:color="000000"/>
              <w:right w:val="single" w:sz="4" w:space="0" w:color="000000"/>
            </w:tcBorders>
            <w:noWrap/>
            <w:vAlign w:val="center"/>
          </w:tcPr>
          <w:p w:rsidR="004437B7" w:rsidRPr="0079226A" w:rsidRDefault="004437B7" w:rsidP="00374E8C">
            <w:pPr>
              <w:jc w:val="center"/>
              <w:rPr>
                <w:color w:val="000000"/>
                <w:sz w:val="18"/>
                <w:szCs w:val="18"/>
              </w:rPr>
            </w:pPr>
            <w:r w:rsidRPr="0079226A">
              <w:rPr>
                <w:color w:val="000000"/>
                <w:sz w:val="18"/>
                <w:szCs w:val="18"/>
              </w:rPr>
              <w:t>4</w:t>
            </w:r>
          </w:p>
        </w:tc>
        <w:tc>
          <w:tcPr>
            <w:tcW w:w="1371" w:type="dxa"/>
            <w:tcBorders>
              <w:top w:val="nil"/>
              <w:left w:val="nil"/>
              <w:bottom w:val="single" w:sz="8" w:space="0" w:color="000000"/>
              <w:right w:val="single" w:sz="4" w:space="0" w:color="000000"/>
            </w:tcBorders>
            <w:noWrap/>
            <w:vAlign w:val="center"/>
          </w:tcPr>
          <w:p w:rsidR="004437B7" w:rsidRPr="0079226A" w:rsidRDefault="004437B7" w:rsidP="00374E8C">
            <w:pPr>
              <w:jc w:val="center"/>
              <w:rPr>
                <w:color w:val="000000"/>
                <w:sz w:val="18"/>
                <w:szCs w:val="18"/>
              </w:rPr>
            </w:pPr>
            <w:r w:rsidRPr="0079226A">
              <w:rPr>
                <w:color w:val="000000"/>
                <w:sz w:val="18"/>
                <w:szCs w:val="18"/>
              </w:rPr>
              <w:t>5</w:t>
            </w:r>
          </w:p>
        </w:tc>
        <w:tc>
          <w:tcPr>
            <w:tcW w:w="1180" w:type="dxa"/>
            <w:tcBorders>
              <w:top w:val="nil"/>
              <w:left w:val="nil"/>
              <w:bottom w:val="single" w:sz="8" w:space="0" w:color="000000"/>
              <w:right w:val="single" w:sz="4" w:space="0" w:color="000000"/>
            </w:tcBorders>
            <w:noWrap/>
            <w:vAlign w:val="center"/>
          </w:tcPr>
          <w:p w:rsidR="004437B7" w:rsidRPr="0079226A" w:rsidRDefault="004437B7" w:rsidP="00374E8C">
            <w:pPr>
              <w:jc w:val="center"/>
              <w:rPr>
                <w:color w:val="000000"/>
                <w:sz w:val="18"/>
                <w:szCs w:val="18"/>
              </w:rPr>
            </w:pPr>
          </w:p>
        </w:tc>
      </w:tr>
      <w:tr w:rsidR="004437B7" w:rsidRPr="0079226A" w:rsidTr="00374E8C">
        <w:trPr>
          <w:trHeight w:val="345"/>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x</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rPr>
                <w:color w:val="000000"/>
                <w:sz w:val="18"/>
                <w:szCs w:val="18"/>
              </w:rPr>
            </w:pPr>
            <w:r w:rsidRPr="0079226A">
              <w:rPr>
                <w:color w:val="000000"/>
                <w:sz w:val="18"/>
                <w:szCs w:val="18"/>
              </w:rPr>
              <w:t>Доходы бюджета - всего</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2 170 700,00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525 388,75</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24,2</w:t>
            </w:r>
          </w:p>
        </w:tc>
      </w:tr>
      <w:tr w:rsidR="004437B7" w:rsidRPr="0079226A" w:rsidTr="00374E8C">
        <w:trPr>
          <w:trHeight w:val="300"/>
        </w:trPr>
        <w:tc>
          <w:tcPr>
            <w:tcW w:w="1996" w:type="dxa"/>
            <w:tcBorders>
              <w:top w:val="nil"/>
              <w:left w:val="single" w:sz="4" w:space="0" w:color="000000"/>
              <w:bottom w:val="nil"/>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 </w:t>
            </w:r>
          </w:p>
        </w:tc>
        <w:tc>
          <w:tcPr>
            <w:tcW w:w="3766" w:type="dxa"/>
            <w:tcBorders>
              <w:top w:val="nil"/>
              <w:left w:val="single" w:sz="4" w:space="0" w:color="000000"/>
              <w:bottom w:val="nil"/>
              <w:right w:val="single" w:sz="8" w:space="0" w:color="000000"/>
            </w:tcBorders>
            <w:vAlign w:val="bottom"/>
          </w:tcPr>
          <w:p w:rsidR="004437B7" w:rsidRPr="0079226A" w:rsidRDefault="004437B7" w:rsidP="00374E8C">
            <w:pPr>
              <w:rPr>
                <w:color w:val="000000"/>
                <w:sz w:val="18"/>
                <w:szCs w:val="18"/>
              </w:rPr>
            </w:pPr>
            <w:r w:rsidRPr="0079226A">
              <w:rPr>
                <w:color w:val="000000"/>
                <w:sz w:val="18"/>
                <w:szCs w:val="18"/>
              </w:rPr>
              <w:t>в том числе:</w:t>
            </w:r>
          </w:p>
        </w:tc>
        <w:tc>
          <w:tcPr>
            <w:tcW w:w="1372" w:type="dxa"/>
            <w:tcBorders>
              <w:top w:val="nil"/>
              <w:left w:val="nil"/>
              <w:bottom w:val="nil"/>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 </w:t>
            </w:r>
          </w:p>
        </w:tc>
        <w:tc>
          <w:tcPr>
            <w:tcW w:w="1371" w:type="dxa"/>
            <w:tcBorders>
              <w:top w:val="nil"/>
              <w:left w:val="nil"/>
              <w:bottom w:val="nil"/>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 </w:t>
            </w:r>
          </w:p>
        </w:tc>
        <w:tc>
          <w:tcPr>
            <w:tcW w:w="1180" w:type="dxa"/>
            <w:tcBorders>
              <w:top w:val="nil"/>
              <w:left w:val="nil"/>
              <w:bottom w:val="nil"/>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00010000000000000000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rPr>
                <w:color w:val="000000"/>
                <w:sz w:val="18"/>
                <w:szCs w:val="18"/>
              </w:rPr>
            </w:pPr>
            <w:r w:rsidRPr="0079226A">
              <w:rPr>
                <w:color w:val="000000"/>
                <w:sz w:val="18"/>
                <w:szCs w:val="18"/>
              </w:rPr>
              <w:t xml:space="preserve"> НАЛОГОВЫЕ И НЕНАЛОГОВЫЕ ДОХОДЫ</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252 000,00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18 098,75</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7,2</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00010100000000000000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НАЛОГИ НА ПРИБЫЛЬ, ДОХОДЫ</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22 500,00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4 840,33</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21,5</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00010102000010000110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Налог на доходы физических лиц</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22 500,00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4 840,33</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21,5</w:t>
            </w:r>
          </w:p>
        </w:tc>
      </w:tr>
      <w:tr w:rsidR="004437B7" w:rsidRPr="0079226A" w:rsidTr="00374E8C">
        <w:trPr>
          <w:trHeight w:val="135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00010102010010000110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22 500,00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4 840,33</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21,5</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00010600000000000000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НАЛОГИ НА ИМУЩЕСТВО</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76 500,00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4 258,42</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5,6</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00010601000000000110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Налог на имущество физических лиц</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6 500,00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0,6</w:t>
            </w:r>
          </w:p>
        </w:tc>
      </w:tr>
      <w:tr w:rsidR="004437B7" w:rsidRPr="0079226A" w:rsidTr="00374E8C">
        <w:trPr>
          <w:trHeight w:val="81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00010601030100000110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6 500,00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0,6</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00010606000000000110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Земельный налог</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70 000,00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4 218,42</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5,0</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00010606030000000110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Земельный налог с организаций</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40 000,00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54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00010606033100000110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Земельный налог с организаций, обладающих земельным участком, расположенным в границах сельских  поселений</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40 000,00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00010606040000000110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Земельный налог с физических лиц</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30 000,00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4 218,42</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14,1</w:t>
            </w:r>
          </w:p>
        </w:tc>
      </w:tr>
      <w:tr w:rsidR="004437B7" w:rsidRPr="0079226A" w:rsidTr="00374E8C">
        <w:trPr>
          <w:trHeight w:val="81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00010606043100000110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Земельный налог с физических лиц, обладающих земельным участком, расположенным в границах сельских поселений</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30 000,00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4 218,42</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14,1</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00010800000000000000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ГОСУДАРСТВЕННАЯ ПОШЛИНА</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81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00010804000010000110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135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00010804020010000110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81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00011100000000000000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ДОХОДЫ ОТ ИСПОЛЬЗОВАНИЯ ИМУЩЕСТВА, НАХОДЯЩЕГОСЯ В ГОСУДАРСТВЕННОЙ И МУНИЦИПАЛЬНОЙ СОБСТВЕННОСТИ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12 000,00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9 000,00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75,0</w:t>
            </w:r>
          </w:p>
        </w:tc>
      </w:tr>
      <w:tr w:rsidR="004437B7" w:rsidRPr="0079226A" w:rsidTr="00374E8C">
        <w:trPr>
          <w:trHeight w:val="162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00011109000000000120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12 000,00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9 000,00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75,0</w:t>
            </w:r>
          </w:p>
        </w:tc>
      </w:tr>
      <w:tr w:rsidR="004437B7" w:rsidRPr="0079226A" w:rsidTr="00374E8C">
        <w:trPr>
          <w:trHeight w:val="162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00011109040000000120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12 000,00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9 000,00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75,0</w:t>
            </w:r>
          </w:p>
        </w:tc>
      </w:tr>
      <w:tr w:rsidR="004437B7" w:rsidRPr="0079226A" w:rsidTr="00374E8C">
        <w:trPr>
          <w:trHeight w:val="162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00011109045100000120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12 000,00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9 000,00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75,0</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00011700000000000000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ПРОЧИЕ НЕНАЛОГОВЫЕ ДОХОДЫ</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140 000,00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00011714000000000180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Средства самообложения граждан</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140 000,00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54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00011714030100000180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Средства самообложения граждан, зачисляемые в бюджеты сельских  поселений</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140 000,00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00020000000000000000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БЕЗВОЗМЕЗДНЫЕ ПОСТУПЛЕНИЯ</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1 918 700,00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507 290,00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26,4</w:t>
            </w:r>
          </w:p>
        </w:tc>
      </w:tr>
      <w:tr w:rsidR="004437B7" w:rsidRPr="0079226A" w:rsidTr="00374E8C">
        <w:trPr>
          <w:trHeight w:val="54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00020200000000000000</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БЕЗВОЗМЕЗДНЫЕ ПОСТУПЛЕНИЯ ОТ ДРУГИХ БЮДЖЕТОВ БЮДЖЕТНОЙ СИСТЕМЫ РОССИЙСКОЙ ФЕДЕРАЦИИ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1 918 700,00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507 290,00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26,4</w:t>
            </w:r>
          </w:p>
        </w:tc>
      </w:tr>
      <w:tr w:rsidR="004437B7" w:rsidRPr="0079226A" w:rsidTr="00374E8C">
        <w:trPr>
          <w:trHeight w:val="54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00020201000000000151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Дотации бюджетам бюджетной системы Российской Федерации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1 471 200,00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442 080,00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30,0</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00020201001000000151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Дотации на выравнивание бюджетной обеспеченности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1 471 200,00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442 080,00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30,0</w:t>
            </w:r>
          </w:p>
        </w:tc>
      </w:tr>
      <w:tr w:rsidR="004437B7" w:rsidRPr="0079226A" w:rsidTr="00374E8C">
        <w:trPr>
          <w:trHeight w:val="54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00020201001100000151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Дотации бюджетам сельских поселений на выравнивание бюджетной обеспеченности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1 471 200,00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442 080,00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30,0</w:t>
            </w:r>
          </w:p>
        </w:tc>
      </w:tr>
      <w:tr w:rsidR="004437B7" w:rsidRPr="0079226A" w:rsidTr="00374E8C">
        <w:trPr>
          <w:trHeight w:val="54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00020203000000000151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Субвенции бюджетам бюджетной системы Российской Федерации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66 600,00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16 650,00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25,0</w:t>
            </w:r>
          </w:p>
        </w:tc>
      </w:tr>
      <w:tr w:rsidR="004437B7" w:rsidRPr="0079226A" w:rsidTr="00374E8C">
        <w:trPr>
          <w:trHeight w:val="81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00020203015000000151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Субвенции бюджетам на осуществление первичного воинского учета на территориях, где отсутствуют военные комиссариаты</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66 600,00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16 650,00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25,0</w:t>
            </w:r>
          </w:p>
        </w:tc>
      </w:tr>
      <w:tr w:rsidR="004437B7" w:rsidRPr="0079226A" w:rsidTr="00374E8C">
        <w:trPr>
          <w:trHeight w:val="81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00020203015100000151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66 600,00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16 650,00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25,0</w:t>
            </w:r>
          </w:p>
        </w:tc>
      </w:tr>
      <w:tr w:rsidR="004437B7" w:rsidRPr="0079226A" w:rsidTr="00374E8C">
        <w:trPr>
          <w:trHeight w:val="30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00020204000000000151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Иные межбюджетные трансферты</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380 900,00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48 560,00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12,7</w:t>
            </w:r>
          </w:p>
        </w:tc>
      </w:tr>
      <w:tr w:rsidR="004437B7" w:rsidRPr="0079226A" w:rsidTr="00374E8C">
        <w:trPr>
          <w:trHeight w:val="108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00020204014000000151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380 900,00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48 560,00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12,7</w:t>
            </w:r>
          </w:p>
        </w:tc>
      </w:tr>
      <w:tr w:rsidR="004437B7" w:rsidRPr="0079226A" w:rsidTr="00374E8C">
        <w:trPr>
          <w:trHeight w:val="1350"/>
        </w:trPr>
        <w:tc>
          <w:tcPr>
            <w:tcW w:w="1996" w:type="dxa"/>
            <w:tcBorders>
              <w:top w:val="nil"/>
              <w:left w:val="single" w:sz="4" w:space="0" w:color="000000"/>
              <w:bottom w:val="single" w:sz="4" w:space="0" w:color="000000"/>
              <w:right w:val="single" w:sz="8" w:space="0" w:color="000000"/>
            </w:tcBorders>
            <w:vAlign w:val="bottom"/>
          </w:tcPr>
          <w:p w:rsidR="004437B7" w:rsidRPr="0079226A" w:rsidRDefault="004437B7" w:rsidP="00374E8C">
            <w:pPr>
              <w:jc w:val="center"/>
              <w:rPr>
                <w:color w:val="000000"/>
                <w:sz w:val="18"/>
                <w:szCs w:val="18"/>
              </w:rPr>
            </w:pPr>
            <w:r w:rsidRPr="0079226A">
              <w:rPr>
                <w:color w:val="000000"/>
                <w:sz w:val="18"/>
                <w:szCs w:val="18"/>
              </w:rPr>
              <w:t>00020204014100000151</w:t>
            </w:r>
          </w:p>
        </w:tc>
        <w:tc>
          <w:tcPr>
            <w:tcW w:w="3766" w:type="dxa"/>
            <w:tcBorders>
              <w:top w:val="nil"/>
              <w:left w:val="single" w:sz="4" w:space="0" w:color="000000"/>
              <w:bottom w:val="single" w:sz="4" w:space="0" w:color="000000"/>
              <w:right w:val="single" w:sz="8" w:space="0" w:color="000000"/>
            </w:tcBorders>
            <w:vAlign w:val="bottom"/>
          </w:tcPr>
          <w:p w:rsidR="004437B7" w:rsidRPr="0079226A" w:rsidRDefault="004437B7" w:rsidP="004437B7">
            <w:pPr>
              <w:ind w:firstLineChars="200" w:firstLine="31680"/>
              <w:rPr>
                <w:color w:val="000000"/>
                <w:sz w:val="18"/>
                <w:szCs w:val="18"/>
              </w:rPr>
            </w:pPr>
            <w:r w:rsidRPr="0079226A">
              <w:rPr>
                <w:color w:val="000000"/>
                <w:sz w:val="18"/>
                <w:szCs w:val="18"/>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72"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380 900,00</w:t>
            </w:r>
          </w:p>
        </w:tc>
        <w:tc>
          <w:tcPr>
            <w:tcW w:w="1371"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48 560,00</w:t>
            </w:r>
          </w:p>
        </w:tc>
        <w:tc>
          <w:tcPr>
            <w:tcW w:w="1180" w:type="dxa"/>
            <w:tcBorders>
              <w:top w:val="nil"/>
              <w:left w:val="nil"/>
              <w:bottom w:val="single" w:sz="4" w:space="0" w:color="000000"/>
              <w:right w:val="single" w:sz="4" w:space="0" w:color="000000"/>
            </w:tcBorders>
            <w:noWrap/>
            <w:vAlign w:val="bottom"/>
          </w:tcPr>
          <w:p w:rsidR="004437B7" w:rsidRPr="0079226A" w:rsidRDefault="004437B7" w:rsidP="00374E8C">
            <w:pPr>
              <w:jc w:val="right"/>
              <w:rPr>
                <w:color w:val="000000"/>
                <w:sz w:val="18"/>
                <w:szCs w:val="18"/>
              </w:rPr>
            </w:pPr>
            <w:r w:rsidRPr="0079226A">
              <w:rPr>
                <w:color w:val="000000"/>
                <w:sz w:val="18"/>
                <w:szCs w:val="18"/>
              </w:rPr>
              <w:t>12,7</w:t>
            </w:r>
          </w:p>
        </w:tc>
      </w:tr>
    </w:tbl>
    <w:p w:rsidR="004437B7" w:rsidRPr="0079226A" w:rsidRDefault="004437B7" w:rsidP="0079226A">
      <w:pPr>
        <w:rPr>
          <w:sz w:val="18"/>
          <w:szCs w:val="18"/>
        </w:rPr>
      </w:pPr>
    </w:p>
    <w:p w:rsidR="004437B7" w:rsidRDefault="004437B7" w:rsidP="0079226A">
      <w:pPr>
        <w:rPr>
          <w:b/>
          <w:bCs/>
          <w:sz w:val="28"/>
        </w:rPr>
      </w:pPr>
      <w:r w:rsidRPr="0079226A">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4437B7" w:rsidRPr="005345A2" w:rsidTr="005345A2">
        <w:tc>
          <w:tcPr>
            <w:tcW w:w="4785" w:type="dxa"/>
            <w:tcBorders>
              <w:top w:val="nil"/>
              <w:left w:val="nil"/>
              <w:bottom w:val="nil"/>
              <w:right w:val="nil"/>
            </w:tcBorders>
          </w:tcPr>
          <w:p w:rsidR="004437B7" w:rsidRPr="005345A2" w:rsidRDefault="004437B7" w:rsidP="005345A2">
            <w:pPr>
              <w:jc w:val="center"/>
              <w:rPr>
                <w:b/>
                <w:bCs/>
                <w:sz w:val="28"/>
              </w:rPr>
            </w:pPr>
          </w:p>
        </w:tc>
        <w:tc>
          <w:tcPr>
            <w:tcW w:w="4785" w:type="dxa"/>
            <w:tcBorders>
              <w:top w:val="nil"/>
              <w:left w:val="nil"/>
              <w:bottom w:val="nil"/>
              <w:right w:val="nil"/>
            </w:tcBorders>
          </w:tcPr>
          <w:p w:rsidR="004437B7" w:rsidRPr="005345A2" w:rsidRDefault="004437B7" w:rsidP="005345A2">
            <w:pPr>
              <w:jc w:val="center"/>
              <w:rPr>
                <w:sz w:val="20"/>
                <w:szCs w:val="20"/>
              </w:rPr>
            </w:pPr>
            <w:r w:rsidRPr="005345A2">
              <w:rPr>
                <w:sz w:val="20"/>
                <w:szCs w:val="20"/>
              </w:rPr>
              <w:t>ПРИЛОЖЕНИЕ № 2</w:t>
            </w:r>
          </w:p>
          <w:p w:rsidR="004437B7" w:rsidRPr="005345A2" w:rsidRDefault="004437B7" w:rsidP="005345A2">
            <w:pPr>
              <w:jc w:val="center"/>
              <w:rPr>
                <w:sz w:val="20"/>
                <w:szCs w:val="20"/>
              </w:rPr>
            </w:pPr>
            <w:r w:rsidRPr="005345A2">
              <w:rPr>
                <w:sz w:val="20"/>
                <w:szCs w:val="20"/>
              </w:rPr>
              <w:t>к решению Совета сельского поселения «Степное»</w:t>
            </w:r>
          </w:p>
          <w:p w:rsidR="004437B7" w:rsidRPr="005345A2" w:rsidRDefault="004437B7" w:rsidP="001F339A">
            <w:pPr>
              <w:jc w:val="center"/>
              <w:rPr>
                <w:b/>
                <w:bCs/>
                <w:sz w:val="28"/>
              </w:rPr>
            </w:pPr>
            <w:r>
              <w:rPr>
                <w:sz w:val="20"/>
                <w:szCs w:val="20"/>
              </w:rPr>
              <w:t xml:space="preserve">от 25 апреля </w:t>
            </w:r>
            <w:r w:rsidRPr="005345A2">
              <w:rPr>
                <w:sz w:val="20"/>
                <w:szCs w:val="20"/>
              </w:rPr>
              <w:t>201</w:t>
            </w:r>
            <w:r>
              <w:rPr>
                <w:sz w:val="20"/>
                <w:szCs w:val="20"/>
              </w:rPr>
              <w:t>6</w:t>
            </w:r>
            <w:r w:rsidRPr="005345A2">
              <w:rPr>
                <w:sz w:val="20"/>
                <w:szCs w:val="20"/>
              </w:rPr>
              <w:t xml:space="preserve"> года №</w:t>
            </w:r>
            <w:r>
              <w:rPr>
                <w:sz w:val="20"/>
                <w:szCs w:val="20"/>
              </w:rPr>
              <w:t xml:space="preserve"> 31 </w:t>
            </w:r>
            <w:r w:rsidRPr="005345A2">
              <w:rPr>
                <w:sz w:val="20"/>
                <w:szCs w:val="20"/>
              </w:rPr>
              <w:t>«Об утверждении исполнения бюджета сельского поселения «Степное» за первый квартал 201</w:t>
            </w:r>
            <w:r>
              <w:rPr>
                <w:sz w:val="20"/>
                <w:szCs w:val="20"/>
              </w:rPr>
              <w:t>6</w:t>
            </w:r>
            <w:r w:rsidRPr="005345A2">
              <w:rPr>
                <w:sz w:val="20"/>
                <w:szCs w:val="20"/>
              </w:rPr>
              <w:t xml:space="preserve"> года»</w:t>
            </w:r>
          </w:p>
        </w:tc>
      </w:tr>
    </w:tbl>
    <w:p w:rsidR="004437B7" w:rsidRDefault="004437B7" w:rsidP="00C010D6">
      <w:pPr>
        <w:jc w:val="center"/>
        <w:rPr>
          <w:b/>
          <w:bCs/>
          <w:sz w:val="28"/>
        </w:rPr>
      </w:pPr>
    </w:p>
    <w:p w:rsidR="004437B7" w:rsidRDefault="004437B7" w:rsidP="00A56F6A">
      <w:pPr>
        <w:jc w:val="center"/>
        <w:rPr>
          <w:b/>
          <w:bCs/>
          <w:sz w:val="28"/>
        </w:rPr>
      </w:pPr>
    </w:p>
    <w:p w:rsidR="004437B7" w:rsidRPr="0079226A" w:rsidRDefault="004437B7" w:rsidP="00D14A93">
      <w:pPr>
        <w:jc w:val="center"/>
        <w:outlineLvl w:val="0"/>
        <w:rPr>
          <w:b/>
          <w:bCs/>
        </w:rPr>
      </w:pPr>
      <w:r w:rsidRPr="0079226A">
        <w:rPr>
          <w:b/>
          <w:bCs/>
        </w:rPr>
        <w:t>Исполнение расходной части бюджета</w:t>
      </w:r>
    </w:p>
    <w:p w:rsidR="004437B7" w:rsidRPr="0079226A" w:rsidRDefault="004437B7" w:rsidP="00A56F6A">
      <w:pPr>
        <w:pStyle w:val="BodyText"/>
        <w:jc w:val="center"/>
        <w:rPr>
          <w:b/>
        </w:rPr>
      </w:pPr>
      <w:r w:rsidRPr="0079226A">
        <w:rPr>
          <w:b/>
        </w:rPr>
        <w:t>сельского поселения «Степное»</w:t>
      </w:r>
    </w:p>
    <w:p w:rsidR="004437B7" w:rsidRPr="0079226A" w:rsidRDefault="004437B7" w:rsidP="00A56F6A">
      <w:pPr>
        <w:pStyle w:val="BodyText"/>
        <w:jc w:val="center"/>
        <w:rPr>
          <w:b/>
        </w:rPr>
      </w:pPr>
      <w:r w:rsidRPr="0079226A">
        <w:rPr>
          <w:b/>
        </w:rPr>
        <w:t>за первый квартал 2016 года</w:t>
      </w:r>
    </w:p>
    <w:p w:rsidR="004437B7" w:rsidRPr="00C010D6" w:rsidRDefault="004437B7" w:rsidP="00A56F6A">
      <w:pPr>
        <w:pStyle w:val="BodyText"/>
        <w:jc w:val="right"/>
        <w:rPr>
          <w:b/>
          <w:bCs/>
          <w:sz w:val="20"/>
          <w:szCs w:val="20"/>
        </w:rPr>
      </w:pPr>
      <w:r w:rsidRPr="00C010D6">
        <w:rPr>
          <w:b/>
          <w:bCs/>
          <w:sz w:val="20"/>
          <w:szCs w:val="20"/>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327"/>
        <w:gridCol w:w="1980"/>
        <w:gridCol w:w="1800"/>
        <w:gridCol w:w="1362"/>
      </w:tblGrid>
      <w:tr w:rsidR="004437B7" w:rsidRPr="00C010D6" w:rsidTr="0004471E">
        <w:tc>
          <w:tcPr>
            <w:tcW w:w="1101" w:type="dxa"/>
          </w:tcPr>
          <w:p w:rsidR="004437B7" w:rsidRPr="00C010D6" w:rsidRDefault="004437B7" w:rsidP="00807393">
            <w:pPr>
              <w:spacing w:before="77" w:line="216" w:lineRule="exact"/>
              <w:jc w:val="center"/>
              <w:rPr>
                <w:color w:val="000000"/>
                <w:spacing w:val="-7"/>
                <w:sz w:val="20"/>
                <w:szCs w:val="20"/>
              </w:rPr>
            </w:pPr>
          </w:p>
        </w:tc>
        <w:tc>
          <w:tcPr>
            <w:tcW w:w="3327" w:type="dxa"/>
          </w:tcPr>
          <w:p w:rsidR="004437B7" w:rsidRPr="00C010D6" w:rsidRDefault="004437B7" w:rsidP="00807393">
            <w:pPr>
              <w:spacing w:before="77" w:line="216" w:lineRule="exact"/>
              <w:jc w:val="center"/>
              <w:rPr>
                <w:color w:val="000000"/>
                <w:spacing w:val="-7"/>
                <w:sz w:val="20"/>
                <w:szCs w:val="20"/>
              </w:rPr>
            </w:pPr>
            <w:r w:rsidRPr="00C010D6">
              <w:rPr>
                <w:color w:val="000000"/>
                <w:spacing w:val="-7"/>
                <w:sz w:val="20"/>
                <w:szCs w:val="20"/>
              </w:rPr>
              <w:t>Наименование показателя</w:t>
            </w:r>
          </w:p>
        </w:tc>
        <w:tc>
          <w:tcPr>
            <w:tcW w:w="1980" w:type="dxa"/>
          </w:tcPr>
          <w:p w:rsidR="004437B7" w:rsidRPr="00C010D6" w:rsidRDefault="004437B7" w:rsidP="00BC7D58">
            <w:pPr>
              <w:spacing w:before="77" w:line="216" w:lineRule="exact"/>
              <w:jc w:val="center"/>
              <w:rPr>
                <w:color w:val="000000"/>
                <w:spacing w:val="-7"/>
                <w:sz w:val="20"/>
                <w:szCs w:val="20"/>
              </w:rPr>
            </w:pPr>
            <w:r w:rsidRPr="00C010D6">
              <w:rPr>
                <w:color w:val="000000"/>
                <w:spacing w:val="-7"/>
                <w:sz w:val="20"/>
                <w:szCs w:val="20"/>
              </w:rPr>
              <w:t>Уточненный план на 201</w:t>
            </w:r>
            <w:r>
              <w:rPr>
                <w:color w:val="000000"/>
                <w:spacing w:val="-7"/>
                <w:sz w:val="20"/>
                <w:szCs w:val="20"/>
              </w:rPr>
              <w:t>6</w:t>
            </w:r>
            <w:r w:rsidRPr="00C010D6">
              <w:rPr>
                <w:color w:val="000000"/>
                <w:spacing w:val="-7"/>
                <w:sz w:val="20"/>
                <w:szCs w:val="20"/>
              </w:rPr>
              <w:t xml:space="preserve"> год</w:t>
            </w:r>
          </w:p>
        </w:tc>
        <w:tc>
          <w:tcPr>
            <w:tcW w:w="1800" w:type="dxa"/>
          </w:tcPr>
          <w:p w:rsidR="004437B7" w:rsidRPr="00C010D6" w:rsidRDefault="004437B7" w:rsidP="00BC7D58">
            <w:pPr>
              <w:spacing w:before="77" w:line="216" w:lineRule="exact"/>
              <w:jc w:val="center"/>
              <w:rPr>
                <w:color w:val="000000"/>
                <w:spacing w:val="-7"/>
                <w:sz w:val="20"/>
                <w:szCs w:val="20"/>
              </w:rPr>
            </w:pPr>
            <w:r w:rsidRPr="00C010D6">
              <w:rPr>
                <w:color w:val="000000"/>
                <w:spacing w:val="-7"/>
                <w:sz w:val="20"/>
                <w:szCs w:val="20"/>
              </w:rPr>
              <w:t>Фактически исполнено за  1 квартал 201</w:t>
            </w:r>
            <w:r>
              <w:rPr>
                <w:color w:val="000000"/>
                <w:spacing w:val="-7"/>
                <w:sz w:val="20"/>
                <w:szCs w:val="20"/>
              </w:rPr>
              <w:t>6</w:t>
            </w:r>
            <w:r w:rsidRPr="00C010D6">
              <w:rPr>
                <w:color w:val="000000"/>
                <w:spacing w:val="-7"/>
                <w:sz w:val="20"/>
                <w:szCs w:val="20"/>
              </w:rPr>
              <w:t xml:space="preserve"> года</w:t>
            </w:r>
          </w:p>
        </w:tc>
        <w:tc>
          <w:tcPr>
            <w:tcW w:w="1362" w:type="dxa"/>
          </w:tcPr>
          <w:p w:rsidR="004437B7" w:rsidRPr="00C010D6" w:rsidRDefault="004437B7" w:rsidP="00807393">
            <w:pPr>
              <w:spacing w:before="77" w:line="216" w:lineRule="exact"/>
              <w:jc w:val="center"/>
              <w:rPr>
                <w:color w:val="000000"/>
                <w:spacing w:val="-7"/>
                <w:sz w:val="20"/>
                <w:szCs w:val="20"/>
              </w:rPr>
            </w:pPr>
            <w:r w:rsidRPr="00C010D6">
              <w:rPr>
                <w:color w:val="000000"/>
                <w:spacing w:val="-7"/>
                <w:sz w:val="20"/>
                <w:szCs w:val="20"/>
              </w:rPr>
              <w:t>% исполнения</w:t>
            </w:r>
          </w:p>
        </w:tc>
      </w:tr>
      <w:tr w:rsidR="004437B7" w:rsidRPr="00C010D6" w:rsidTr="0004471E">
        <w:trPr>
          <w:trHeight w:val="333"/>
        </w:trPr>
        <w:tc>
          <w:tcPr>
            <w:tcW w:w="1101"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0100</w:t>
            </w:r>
          </w:p>
        </w:tc>
        <w:tc>
          <w:tcPr>
            <w:tcW w:w="3327"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Общегосударственные вопросы</w:t>
            </w:r>
          </w:p>
        </w:tc>
        <w:tc>
          <w:tcPr>
            <w:tcW w:w="1980"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1226,0</w:t>
            </w:r>
          </w:p>
        </w:tc>
        <w:tc>
          <w:tcPr>
            <w:tcW w:w="1800" w:type="dxa"/>
          </w:tcPr>
          <w:p w:rsidR="004437B7" w:rsidRPr="00C010D6" w:rsidRDefault="004437B7" w:rsidP="00D51D8A">
            <w:pPr>
              <w:spacing w:before="77" w:line="216" w:lineRule="exact"/>
              <w:jc w:val="center"/>
              <w:rPr>
                <w:b/>
                <w:color w:val="000000"/>
                <w:spacing w:val="-7"/>
                <w:sz w:val="20"/>
                <w:szCs w:val="20"/>
              </w:rPr>
            </w:pPr>
            <w:r>
              <w:rPr>
                <w:b/>
                <w:color w:val="000000"/>
                <w:spacing w:val="-7"/>
                <w:sz w:val="20"/>
                <w:szCs w:val="20"/>
              </w:rPr>
              <w:t>322,5</w:t>
            </w: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26,3</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0102</w:t>
            </w:r>
          </w:p>
        </w:tc>
        <w:tc>
          <w:tcPr>
            <w:tcW w:w="3327" w:type="dxa"/>
          </w:tcPr>
          <w:p w:rsidR="004437B7" w:rsidRPr="00C010D6" w:rsidRDefault="004437B7" w:rsidP="00807393">
            <w:pPr>
              <w:spacing w:before="77" w:line="216" w:lineRule="exact"/>
              <w:rPr>
                <w:sz w:val="20"/>
                <w:szCs w:val="20"/>
              </w:rPr>
            </w:pPr>
            <w:r w:rsidRPr="00C010D6">
              <w:rPr>
                <w:sz w:val="20"/>
                <w:szCs w:val="20"/>
              </w:rPr>
              <w:t>Функционирование высшего должностного лица субъекта Российской Федерации и муниципального образования</w:t>
            </w:r>
          </w:p>
        </w:tc>
        <w:tc>
          <w:tcPr>
            <w:tcW w:w="1980"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346,0</w:t>
            </w:r>
          </w:p>
        </w:tc>
        <w:tc>
          <w:tcPr>
            <w:tcW w:w="1800" w:type="dxa"/>
          </w:tcPr>
          <w:p w:rsidR="004437B7" w:rsidRPr="00C010D6" w:rsidRDefault="004437B7" w:rsidP="00B96319">
            <w:pPr>
              <w:spacing w:before="77" w:line="216" w:lineRule="exact"/>
              <w:jc w:val="center"/>
              <w:rPr>
                <w:color w:val="000000"/>
                <w:spacing w:val="-7"/>
                <w:sz w:val="20"/>
                <w:szCs w:val="20"/>
              </w:rPr>
            </w:pPr>
            <w:r>
              <w:rPr>
                <w:color w:val="000000"/>
                <w:spacing w:val="-7"/>
                <w:sz w:val="20"/>
                <w:szCs w:val="20"/>
              </w:rPr>
              <w:t>107,6</w:t>
            </w: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31,1</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0104</w:t>
            </w:r>
          </w:p>
        </w:tc>
        <w:tc>
          <w:tcPr>
            <w:tcW w:w="3327" w:type="dxa"/>
          </w:tcPr>
          <w:p w:rsidR="004437B7" w:rsidRPr="00C010D6" w:rsidRDefault="004437B7" w:rsidP="00807393">
            <w:pPr>
              <w:spacing w:before="77" w:line="216" w:lineRule="exact"/>
              <w:rPr>
                <w:color w:val="000000"/>
                <w:spacing w:val="-7"/>
                <w:sz w:val="20"/>
                <w:szCs w:val="20"/>
              </w:rPr>
            </w:pPr>
            <w:r w:rsidRPr="00C010D6">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0" w:type="dxa"/>
          </w:tcPr>
          <w:p w:rsidR="004437B7" w:rsidRPr="00C010D6" w:rsidRDefault="004437B7" w:rsidP="00786E65">
            <w:pPr>
              <w:spacing w:before="77" w:line="216" w:lineRule="exact"/>
              <w:jc w:val="center"/>
              <w:rPr>
                <w:color w:val="000000"/>
                <w:spacing w:val="-7"/>
                <w:sz w:val="20"/>
                <w:szCs w:val="20"/>
              </w:rPr>
            </w:pPr>
            <w:r>
              <w:rPr>
                <w:color w:val="000000"/>
                <w:spacing w:val="-7"/>
                <w:sz w:val="20"/>
                <w:szCs w:val="20"/>
              </w:rPr>
              <w:t>800,4</w:t>
            </w:r>
          </w:p>
        </w:tc>
        <w:tc>
          <w:tcPr>
            <w:tcW w:w="1800" w:type="dxa"/>
          </w:tcPr>
          <w:p w:rsidR="004437B7" w:rsidRPr="00C010D6" w:rsidRDefault="004437B7" w:rsidP="00D51D8A">
            <w:pPr>
              <w:spacing w:before="77" w:line="216" w:lineRule="exact"/>
              <w:jc w:val="center"/>
              <w:rPr>
                <w:color w:val="000000"/>
                <w:spacing w:val="-7"/>
                <w:sz w:val="20"/>
                <w:szCs w:val="20"/>
              </w:rPr>
            </w:pPr>
            <w:r>
              <w:rPr>
                <w:color w:val="000000"/>
                <w:spacing w:val="-7"/>
                <w:sz w:val="20"/>
                <w:szCs w:val="20"/>
              </w:rPr>
              <w:t>190,1</w:t>
            </w: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23,7</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0106</w:t>
            </w:r>
          </w:p>
        </w:tc>
        <w:tc>
          <w:tcPr>
            <w:tcW w:w="3327" w:type="dxa"/>
          </w:tcPr>
          <w:p w:rsidR="004437B7" w:rsidRPr="00C010D6" w:rsidRDefault="004437B7" w:rsidP="00807393">
            <w:pPr>
              <w:spacing w:before="77" w:line="216" w:lineRule="exact"/>
              <w:rPr>
                <w:sz w:val="20"/>
                <w:szCs w:val="20"/>
              </w:rPr>
            </w:pPr>
            <w:r w:rsidRPr="00C010D6">
              <w:rPr>
                <w:sz w:val="20"/>
                <w:szCs w:val="20"/>
              </w:rPr>
              <w:t xml:space="preserve">Обеспечение деятельности </w:t>
            </w:r>
            <w:r w:rsidRPr="00C010D6">
              <w:rPr>
                <w:snapToGrid w:val="0"/>
                <w:sz w:val="20"/>
                <w:szCs w:val="20"/>
              </w:rPr>
              <w:t>финансовых, налоговых и таможенных органов и органов финансового (финансово-бюджетного) надзора</w:t>
            </w:r>
          </w:p>
        </w:tc>
        <w:tc>
          <w:tcPr>
            <w:tcW w:w="1980" w:type="dxa"/>
          </w:tcPr>
          <w:p w:rsidR="004437B7" w:rsidRPr="00C010D6" w:rsidRDefault="004437B7" w:rsidP="00786E65">
            <w:pPr>
              <w:spacing w:before="77" w:line="216" w:lineRule="exact"/>
              <w:jc w:val="center"/>
              <w:rPr>
                <w:color w:val="000000"/>
                <w:spacing w:val="-7"/>
                <w:sz w:val="20"/>
                <w:szCs w:val="20"/>
              </w:rPr>
            </w:pPr>
            <w:r w:rsidRPr="00C010D6">
              <w:rPr>
                <w:color w:val="000000"/>
                <w:spacing w:val="-7"/>
                <w:sz w:val="20"/>
                <w:szCs w:val="20"/>
              </w:rPr>
              <w:t>6,9</w:t>
            </w:r>
          </w:p>
        </w:tc>
        <w:tc>
          <w:tcPr>
            <w:tcW w:w="1800" w:type="dxa"/>
          </w:tcPr>
          <w:p w:rsidR="004437B7" w:rsidRPr="00C010D6" w:rsidRDefault="004437B7" w:rsidP="0004471E">
            <w:pPr>
              <w:spacing w:before="77" w:line="216" w:lineRule="exact"/>
              <w:jc w:val="center"/>
              <w:rPr>
                <w:color w:val="000000"/>
                <w:spacing w:val="-7"/>
                <w:sz w:val="20"/>
                <w:szCs w:val="20"/>
              </w:rPr>
            </w:pPr>
            <w:r w:rsidRPr="00C010D6">
              <w:rPr>
                <w:color w:val="000000"/>
                <w:spacing w:val="-7"/>
                <w:sz w:val="20"/>
                <w:szCs w:val="20"/>
              </w:rPr>
              <w:t>3,5</w:t>
            </w:r>
          </w:p>
        </w:tc>
        <w:tc>
          <w:tcPr>
            <w:tcW w:w="1362" w:type="dxa"/>
          </w:tcPr>
          <w:p w:rsidR="004437B7" w:rsidRPr="00C010D6" w:rsidRDefault="004437B7" w:rsidP="00807393">
            <w:pPr>
              <w:spacing w:before="77" w:line="216" w:lineRule="exact"/>
              <w:jc w:val="center"/>
              <w:rPr>
                <w:color w:val="000000"/>
                <w:spacing w:val="-7"/>
                <w:sz w:val="20"/>
                <w:szCs w:val="20"/>
              </w:rPr>
            </w:pPr>
            <w:r w:rsidRPr="00C010D6">
              <w:rPr>
                <w:color w:val="000000"/>
                <w:spacing w:val="-7"/>
                <w:sz w:val="20"/>
                <w:szCs w:val="20"/>
              </w:rPr>
              <w:t>50,0</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0113</w:t>
            </w:r>
          </w:p>
        </w:tc>
        <w:tc>
          <w:tcPr>
            <w:tcW w:w="3327" w:type="dxa"/>
          </w:tcPr>
          <w:p w:rsidR="004437B7" w:rsidRPr="00C010D6" w:rsidRDefault="004437B7" w:rsidP="00807393">
            <w:pPr>
              <w:spacing w:before="77" w:line="216" w:lineRule="exact"/>
              <w:rPr>
                <w:sz w:val="20"/>
                <w:szCs w:val="20"/>
              </w:rPr>
            </w:pPr>
            <w:r w:rsidRPr="00C010D6">
              <w:rPr>
                <w:sz w:val="20"/>
                <w:szCs w:val="20"/>
              </w:rPr>
              <w:t>Другие общегосударственные вопросы</w:t>
            </w:r>
          </w:p>
        </w:tc>
        <w:tc>
          <w:tcPr>
            <w:tcW w:w="1980" w:type="dxa"/>
          </w:tcPr>
          <w:p w:rsidR="004437B7" w:rsidRPr="00C010D6" w:rsidRDefault="004437B7" w:rsidP="00786E65">
            <w:pPr>
              <w:spacing w:before="77" w:line="216" w:lineRule="exact"/>
              <w:jc w:val="center"/>
              <w:rPr>
                <w:color w:val="000000"/>
                <w:spacing w:val="-7"/>
                <w:sz w:val="20"/>
                <w:szCs w:val="20"/>
              </w:rPr>
            </w:pPr>
            <w:r>
              <w:rPr>
                <w:color w:val="000000"/>
                <w:spacing w:val="-7"/>
                <w:sz w:val="20"/>
                <w:szCs w:val="20"/>
              </w:rPr>
              <w:t>72,7</w:t>
            </w:r>
          </w:p>
        </w:tc>
        <w:tc>
          <w:tcPr>
            <w:tcW w:w="1800" w:type="dxa"/>
          </w:tcPr>
          <w:p w:rsidR="004437B7" w:rsidRPr="00C010D6" w:rsidRDefault="004437B7" w:rsidP="0004471E">
            <w:pPr>
              <w:spacing w:before="77" w:line="216" w:lineRule="exact"/>
              <w:jc w:val="center"/>
              <w:rPr>
                <w:color w:val="000000"/>
                <w:spacing w:val="-7"/>
                <w:sz w:val="20"/>
                <w:szCs w:val="20"/>
              </w:rPr>
            </w:pPr>
            <w:r>
              <w:rPr>
                <w:color w:val="000000"/>
                <w:spacing w:val="-7"/>
                <w:sz w:val="20"/>
                <w:szCs w:val="20"/>
              </w:rPr>
              <w:t>21,3</w:t>
            </w: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29,3</w:t>
            </w:r>
          </w:p>
        </w:tc>
      </w:tr>
      <w:tr w:rsidR="004437B7" w:rsidRPr="00C010D6" w:rsidTr="0004471E">
        <w:tc>
          <w:tcPr>
            <w:tcW w:w="1101"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0200</w:t>
            </w:r>
          </w:p>
        </w:tc>
        <w:tc>
          <w:tcPr>
            <w:tcW w:w="3327"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Национальная оборона</w:t>
            </w:r>
          </w:p>
        </w:tc>
        <w:tc>
          <w:tcPr>
            <w:tcW w:w="1980"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66,6</w:t>
            </w:r>
          </w:p>
        </w:tc>
        <w:tc>
          <w:tcPr>
            <w:tcW w:w="1800"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16,3</w:t>
            </w:r>
          </w:p>
        </w:tc>
        <w:tc>
          <w:tcPr>
            <w:tcW w:w="1362"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24,5</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0203</w:t>
            </w:r>
          </w:p>
        </w:tc>
        <w:tc>
          <w:tcPr>
            <w:tcW w:w="3327" w:type="dxa"/>
          </w:tcPr>
          <w:p w:rsidR="004437B7" w:rsidRPr="00C010D6" w:rsidRDefault="004437B7" w:rsidP="00807393">
            <w:pPr>
              <w:spacing w:before="77" w:line="216" w:lineRule="exact"/>
              <w:rPr>
                <w:color w:val="000000"/>
                <w:spacing w:val="-7"/>
                <w:sz w:val="20"/>
                <w:szCs w:val="20"/>
              </w:rPr>
            </w:pPr>
            <w:r w:rsidRPr="00C010D6">
              <w:rPr>
                <w:sz w:val="20"/>
                <w:szCs w:val="20"/>
              </w:rPr>
              <w:t>Мобилизационная и вневойсковая подготовка</w:t>
            </w:r>
          </w:p>
        </w:tc>
        <w:tc>
          <w:tcPr>
            <w:tcW w:w="1980"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66,6</w:t>
            </w:r>
          </w:p>
        </w:tc>
        <w:tc>
          <w:tcPr>
            <w:tcW w:w="1800"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16,3</w:t>
            </w:r>
          </w:p>
          <w:p w:rsidR="004437B7" w:rsidRPr="00C010D6" w:rsidRDefault="004437B7" w:rsidP="00B96319">
            <w:pPr>
              <w:jc w:val="center"/>
              <w:rPr>
                <w:sz w:val="20"/>
                <w:szCs w:val="20"/>
              </w:rPr>
            </w:pP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24,5</w:t>
            </w:r>
          </w:p>
        </w:tc>
      </w:tr>
      <w:tr w:rsidR="004437B7" w:rsidRPr="00C010D6" w:rsidTr="0004471E">
        <w:tc>
          <w:tcPr>
            <w:tcW w:w="1101"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0300</w:t>
            </w:r>
          </w:p>
        </w:tc>
        <w:tc>
          <w:tcPr>
            <w:tcW w:w="3327"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 xml:space="preserve">Национальная безопасность и правоохранительная деятельность </w:t>
            </w:r>
          </w:p>
        </w:tc>
        <w:tc>
          <w:tcPr>
            <w:tcW w:w="1980"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15,3</w:t>
            </w:r>
          </w:p>
        </w:tc>
        <w:tc>
          <w:tcPr>
            <w:tcW w:w="1800" w:type="dxa"/>
          </w:tcPr>
          <w:p w:rsidR="004437B7" w:rsidRPr="00C010D6" w:rsidRDefault="004437B7" w:rsidP="00AC680E">
            <w:pPr>
              <w:spacing w:before="77" w:line="216" w:lineRule="exact"/>
              <w:jc w:val="center"/>
              <w:rPr>
                <w:b/>
                <w:color w:val="000000"/>
                <w:spacing w:val="-7"/>
                <w:sz w:val="20"/>
                <w:szCs w:val="20"/>
              </w:rPr>
            </w:pPr>
            <w:r>
              <w:rPr>
                <w:b/>
                <w:color w:val="000000"/>
                <w:spacing w:val="-7"/>
                <w:sz w:val="20"/>
                <w:szCs w:val="20"/>
              </w:rPr>
              <w:t>4,1</w:t>
            </w:r>
          </w:p>
        </w:tc>
        <w:tc>
          <w:tcPr>
            <w:tcW w:w="1362"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26,8</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0309</w:t>
            </w:r>
          </w:p>
        </w:tc>
        <w:tc>
          <w:tcPr>
            <w:tcW w:w="3327" w:type="dxa"/>
          </w:tcPr>
          <w:p w:rsidR="004437B7" w:rsidRPr="00C010D6" w:rsidRDefault="004437B7" w:rsidP="00807393">
            <w:pPr>
              <w:spacing w:before="77" w:line="216" w:lineRule="exact"/>
              <w:rPr>
                <w:color w:val="000000"/>
                <w:spacing w:val="-7"/>
                <w:sz w:val="20"/>
                <w:szCs w:val="20"/>
              </w:rPr>
            </w:pPr>
            <w:r w:rsidRPr="00C010D6">
              <w:rPr>
                <w:sz w:val="20"/>
                <w:szCs w:val="20"/>
              </w:rPr>
              <w:t>Защита населения и территории от чрезвычайных ситуаций природного и техногенного характера, гражданская оборона</w:t>
            </w:r>
          </w:p>
        </w:tc>
        <w:tc>
          <w:tcPr>
            <w:tcW w:w="1980" w:type="dxa"/>
          </w:tcPr>
          <w:p w:rsidR="004437B7" w:rsidRPr="00C010D6" w:rsidRDefault="004437B7" w:rsidP="0017476F">
            <w:pPr>
              <w:spacing w:before="77" w:line="216" w:lineRule="exact"/>
              <w:jc w:val="center"/>
              <w:rPr>
                <w:color w:val="000000"/>
                <w:spacing w:val="-7"/>
                <w:sz w:val="20"/>
                <w:szCs w:val="20"/>
              </w:rPr>
            </w:pPr>
            <w:r>
              <w:rPr>
                <w:color w:val="000000"/>
                <w:spacing w:val="-7"/>
                <w:sz w:val="20"/>
                <w:szCs w:val="20"/>
              </w:rPr>
              <w:t>15,3</w:t>
            </w:r>
          </w:p>
        </w:tc>
        <w:tc>
          <w:tcPr>
            <w:tcW w:w="1800" w:type="dxa"/>
          </w:tcPr>
          <w:p w:rsidR="004437B7" w:rsidRPr="00C010D6" w:rsidRDefault="004437B7" w:rsidP="00786E65">
            <w:pPr>
              <w:spacing w:before="77" w:line="216" w:lineRule="exact"/>
              <w:jc w:val="center"/>
              <w:rPr>
                <w:color w:val="000000"/>
                <w:spacing w:val="-7"/>
                <w:sz w:val="20"/>
                <w:szCs w:val="20"/>
              </w:rPr>
            </w:pPr>
            <w:r>
              <w:rPr>
                <w:color w:val="000000"/>
                <w:spacing w:val="-7"/>
                <w:sz w:val="20"/>
                <w:szCs w:val="20"/>
              </w:rPr>
              <w:t>4,1</w:t>
            </w: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26,8</w:t>
            </w:r>
          </w:p>
        </w:tc>
      </w:tr>
      <w:tr w:rsidR="004437B7" w:rsidRPr="00C010D6" w:rsidTr="0004471E">
        <w:tc>
          <w:tcPr>
            <w:tcW w:w="1101"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0400</w:t>
            </w:r>
          </w:p>
        </w:tc>
        <w:tc>
          <w:tcPr>
            <w:tcW w:w="3327"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Национальная экономика</w:t>
            </w:r>
          </w:p>
        </w:tc>
        <w:tc>
          <w:tcPr>
            <w:tcW w:w="1980" w:type="dxa"/>
          </w:tcPr>
          <w:p w:rsidR="004437B7" w:rsidRPr="00C010D6" w:rsidRDefault="004437B7" w:rsidP="0017476F">
            <w:pPr>
              <w:spacing w:before="77" w:line="216" w:lineRule="exact"/>
              <w:jc w:val="center"/>
              <w:rPr>
                <w:b/>
                <w:color w:val="000000"/>
                <w:spacing w:val="-7"/>
                <w:sz w:val="20"/>
                <w:szCs w:val="20"/>
              </w:rPr>
            </w:pPr>
            <w:r>
              <w:rPr>
                <w:b/>
                <w:color w:val="000000"/>
                <w:spacing w:val="-7"/>
                <w:sz w:val="20"/>
                <w:szCs w:val="20"/>
              </w:rPr>
              <w:t>141,1</w:t>
            </w:r>
          </w:p>
        </w:tc>
        <w:tc>
          <w:tcPr>
            <w:tcW w:w="1800" w:type="dxa"/>
          </w:tcPr>
          <w:p w:rsidR="004437B7" w:rsidRPr="00C010D6" w:rsidRDefault="004437B7" w:rsidP="00AC680E">
            <w:pPr>
              <w:spacing w:before="77" w:line="216" w:lineRule="exact"/>
              <w:jc w:val="center"/>
              <w:rPr>
                <w:b/>
                <w:color w:val="000000"/>
                <w:spacing w:val="-7"/>
                <w:sz w:val="20"/>
                <w:szCs w:val="20"/>
              </w:rPr>
            </w:pPr>
            <w:r>
              <w:rPr>
                <w:b/>
                <w:color w:val="000000"/>
                <w:spacing w:val="-7"/>
                <w:sz w:val="20"/>
                <w:szCs w:val="20"/>
              </w:rPr>
              <w:t>-</w:t>
            </w:r>
          </w:p>
        </w:tc>
        <w:tc>
          <w:tcPr>
            <w:tcW w:w="1362"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0409</w:t>
            </w:r>
          </w:p>
        </w:tc>
        <w:tc>
          <w:tcPr>
            <w:tcW w:w="3327" w:type="dxa"/>
          </w:tcPr>
          <w:p w:rsidR="004437B7" w:rsidRPr="00C010D6" w:rsidRDefault="004437B7" w:rsidP="00807393">
            <w:pPr>
              <w:spacing w:before="77" w:line="216" w:lineRule="exact"/>
              <w:rPr>
                <w:color w:val="000000"/>
                <w:spacing w:val="-7"/>
                <w:sz w:val="20"/>
                <w:szCs w:val="20"/>
              </w:rPr>
            </w:pPr>
            <w:r w:rsidRPr="00C010D6">
              <w:rPr>
                <w:sz w:val="20"/>
                <w:szCs w:val="20"/>
              </w:rPr>
              <w:t>Дорожное хозяйство (дорожные фонды)</w:t>
            </w:r>
          </w:p>
        </w:tc>
        <w:tc>
          <w:tcPr>
            <w:tcW w:w="1980" w:type="dxa"/>
          </w:tcPr>
          <w:p w:rsidR="004437B7" w:rsidRPr="00C010D6" w:rsidRDefault="004437B7" w:rsidP="0017476F">
            <w:pPr>
              <w:spacing w:before="77" w:line="216" w:lineRule="exact"/>
              <w:jc w:val="center"/>
              <w:rPr>
                <w:color w:val="000000"/>
                <w:spacing w:val="-7"/>
                <w:sz w:val="20"/>
                <w:szCs w:val="20"/>
              </w:rPr>
            </w:pPr>
            <w:r>
              <w:rPr>
                <w:color w:val="000000"/>
                <w:spacing w:val="-7"/>
                <w:sz w:val="20"/>
                <w:szCs w:val="20"/>
              </w:rPr>
              <w:t>141,1</w:t>
            </w:r>
          </w:p>
        </w:tc>
        <w:tc>
          <w:tcPr>
            <w:tcW w:w="1800" w:type="dxa"/>
          </w:tcPr>
          <w:p w:rsidR="004437B7" w:rsidRPr="00C010D6" w:rsidRDefault="004437B7" w:rsidP="00AC680E">
            <w:pPr>
              <w:spacing w:before="77" w:line="216" w:lineRule="exact"/>
              <w:jc w:val="center"/>
              <w:rPr>
                <w:color w:val="000000"/>
                <w:spacing w:val="-7"/>
                <w:sz w:val="20"/>
                <w:szCs w:val="20"/>
              </w:rPr>
            </w:pPr>
            <w:r>
              <w:rPr>
                <w:color w:val="000000"/>
                <w:spacing w:val="-7"/>
                <w:sz w:val="20"/>
                <w:szCs w:val="20"/>
              </w:rPr>
              <w:t>-</w:t>
            </w: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w:t>
            </w:r>
          </w:p>
        </w:tc>
      </w:tr>
      <w:tr w:rsidR="004437B7" w:rsidRPr="00C010D6" w:rsidTr="0004471E">
        <w:tc>
          <w:tcPr>
            <w:tcW w:w="1101"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0500</w:t>
            </w:r>
          </w:p>
        </w:tc>
        <w:tc>
          <w:tcPr>
            <w:tcW w:w="3327"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Жилищно-коммунальное хозяйство</w:t>
            </w:r>
          </w:p>
        </w:tc>
        <w:tc>
          <w:tcPr>
            <w:tcW w:w="1980" w:type="dxa"/>
          </w:tcPr>
          <w:p w:rsidR="004437B7" w:rsidRPr="00C010D6" w:rsidRDefault="004437B7" w:rsidP="00B928F9">
            <w:pPr>
              <w:spacing w:before="77" w:line="216" w:lineRule="exact"/>
              <w:jc w:val="center"/>
              <w:rPr>
                <w:b/>
                <w:color w:val="000000"/>
                <w:spacing w:val="-7"/>
                <w:sz w:val="20"/>
                <w:szCs w:val="20"/>
              </w:rPr>
            </w:pPr>
            <w:r>
              <w:rPr>
                <w:b/>
                <w:color w:val="000000"/>
                <w:spacing w:val="-7"/>
                <w:sz w:val="20"/>
                <w:szCs w:val="20"/>
              </w:rPr>
              <w:t>125,2</w:t>
            </w:r>
          </w:p>
        </w:tc>
        <w:tc>
          <w:tcPr>
            <w:tcW w:w="1800"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13,0</w:t>
            </w:r>
          </w:p>
        </w:tc>
        <w:tc>
          <w:tcPr>
            <w:tcW w:w="1362"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10,4</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0503</w:t>
            </w:r>
          </w:p>
        </w:tc>
        <w:tc>
          <w:tcPr>
            <w:tcW w:w="3327" w:type="dxa"/>
          </w:tcPr>
          <w:p w:rsidR="004437B7" w:rsidRPr="00C010D6" w:rsidRDefault="004437B7" w:rsidP="00807393">
            <w:pPr>
              <w:spacing w:before="77" w:line="216" w:lineRule="exact"/>
              <w:rPr>
                <w:color w:val="000000"/>
                <w:spacing w:val="-7"/>
                <w:sz w:val="20"/>
                <w:szCs w:val="20"/>
              </w:rPr>
            </w:pPr>
            <w:r w:rsidRPr="00C010D6">
              <w:rPr>
                <w:sz w:val="20"/>
                <w:szCs w:val="20"/>
              </w:rPr>
              <w:t>Благоустройство</w:t>
            </w:r>
          </w:p>
        </w:tc>
        <w:tc>
          <w:tcPr>
            <w:tcW w:w="1980" w:type="dxa"/>
          </w:tcPr>
          <w:p w:rsidR="004437B7" w:rsidRPr="00C010D6" w:rsidRDefault="004437B7" w:rsidP="00B928F9">
            <w:pPr>
              <w:spacing w:before="77" w:line="216" w:lineRule="exact"/>
              <w:jc w:val="center"/>
              <w:rPr>
                <w:color w:val="000000"/>
                <w:spacing w:val="-7"/>
                <w:sz w:val="20"/>
                <w:szCs w:val="20"/>
              </w:rPr>
            </w:pPr>
            <w:r>
              <w:rPr>
                <w:color w:val="000000"/>
                <w:spacing w:val="-7"/>
                <w:sz w:val="20"/>
                <w:szCs w:val="20"/>
              </w:rPr>
              <w:t>125,2</w:t>
            </w:r>
          </w:p>
        </w:tc>
        <w:tc>
          <w:tcPr>
            <w:tcW w:w="1800"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13,0</w:t>
            </w: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10,4</w:t>
            </w:r>
          </w:p>
        </w:tc>
      </w:tr>
      <w:tr w:rsidR="004437B7" w:rsidRPr="00C010D6" w:rsidTr="0004471E">
        <w:tc>
          <w:tcPr>
            <w:tcW w:w="1101"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0800</w:t>
            </w:r>
          </w:p>
        </w:tc>
        <w:tc>
          <w:tcPr>
            <w:tcW w:w="3327" w:type="dxa"/>
          </w:tcPr>
          <w:p w:rsidR="004437B7" w:rsidRPr="00C010D6" w:rsidRDefault="004437B7" w:rsidP="00AC680E">
            <w:pPr>
              <w:spacing w:before="77" w:line="216" w:lineRule="exact"/>
              <w:rPr>
                <w:b/>
                <w:color w:val="000000"/>
                <w:spacing w:val="-7"/>
                <w:sz w:val="20"/>
                <w:szCs w:val="20"/>
              </w:rPr>
            </w:pPr>
            <w:r w:rsidRPr="00C010D6">
              <w:rPr>
                <w:b/>
                <w:color w:val="000000"/>
                <w:spacing w:val="-7"/>
                <w:sz w:val="20"/>
                <w:szCs w:val="20"/>
              </w:rPr>
              <w:t>Культура, кинематография</w:t>
            </w:r>
          </w:p>
        </w:tc>
        <w:tc>
          <w:tcPr>
            <w:tcW w:w="1980"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596,5</w:t>
            </w:r>
          </w:p>
        </w:tc>
        <w:tc>
          <w:tcPr>
            <w:tcW w:w="1800"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167,9</w:t>
            </w:r>
          </w:p>
        </w:tc>
        <w:tc>
          <w:tcPr>
            <w:tcW w:w="1362"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28,1</w:t>
            </w:r>
          </w:p>
        </w:tc>
      </w:tr>
      <w:tr w:rsidR="004437B7" w:rsidRPr="00C010D6" w:rsidTr="0004471E">
        <w:tc>
          <w:tcPr>
            <w:tcW w:w="1101"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0801</w:t>
            </w:r>
          </w:p>
        </w:tc>
        <w:tc>
          <w:tcPr>
            <w:tcW w:w="3327" w:type="dxa"/>
          </w:tcPr>
          <w:p w:rsidR="004437B7" w:rsidRPr="00C010D6" w:rsidRDefault="004437B7" w:rsidP="00807393">
            <w:pPr>
              <w:spacing w:before="77" w:line="216" w:lineRule="exact"/>
              <w:rPr>
                <w:color w:val="000000"/>
                <w:spacing w:val="-7"/>
                <w:sz w:val="20"/>
                <w:szCs w:val="20"/>
              </w:rPr>
            </w:pPr>
            <w:r w:rsidRPr="00C010D6">
              <w:rPr>
                <w:color w:val="000000"/>
                <w:spacing w:val="-7"/>
                <w:sz w:val="20"/>
                <w:szCs w:val="20"/>
              </w:rPr>
              <w:t>Культура</w:t>
            </w:r>
          </w:p>
        </w:tc>
        <w:tc>
          <w:tcPr>
            <w:tcW w:w="1980"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596,5</w:t>
            </w:r>
          </w:p>
        </w:tc>
        <w:tc>
          <w:tcPr>
            <w:tcW w:w="1800"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167,9</w:t>
            </w:r>
          </w:p>
        </w:tc>
        <w:tc>
          <w:tcPr>
            <w:tcW w:w="1362" w:type="dxa"/>
          </w:tcPr>
          <w:p w:rsidR="004437B7" w:rsidRPr="00C010D6" w:rsidRDefault="004437B7" w:rsidP="00807393">
            <w:pPr>
              <w:spacing w:before="77" w:line="216" w:lineRule="exact"/>
              <w:jc w:val="center"/>
              <w:rPr>
                <w:color w:val="000000"/>
                <w:spacing w:val="-7"/>
                <w:sz w:val="20"/>
                <w:szCs w:val="20"/>
              </w:rPr>
            </w:pPr>
            <w:r>
              <w:rPr>
                <w:color w:val="000000"/>
                <w:spacing w:val="-7"/>
                <w:sz w:val="20"/>
                <w:szCs w:val="20"/>
              </w:rPr>
              <w:t>28,1</w:t>
            </w:r>
          </w:p>
        </w:tc>
      </w:tr>
      <w:tr w:rsidR="004437B7" w:rsidRPr="00C010D6" w:rsidTr="0004471E">
        <w:trPr>
          <w:trHeight w:val="341"/>
        </w:trPr>
        <w:tc>
          <w:tcPr>
            <w:tcW w:w="1101"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9600</w:t>
            </w:r>
          </w:p>
        </w:tc>
        <w:tc>
          <w:tcPr>
            <w:tcW w:w="3327" w:type="dxa"/>
          </w:tcPr>
          <w:p w:rsidR="004437B7" w:rsidRPr="00C010D6" w:rsidRDefault="004437B7" w:rsidP="00807393">
            <w:pPr>
              <w:spacing w:before="77" w:line="216" w:lineRule="exact"/>
              <w:rPr>
                <w:b/>
                <w:color w:val="000000"/>
                <w:spacing w:val="-7"/>
                <w:sz w:val="20"/>
                <w:szCs w:val="20"/>
              </w:rPr>
            </w:pPr>
            <w:r w:rsidRPr="00C010D6">
              <w:rPr>
                <w:b/>
                <w:color w:val="000000"/>
                <w:spacing w:val="-7"/>
                <w:sz w:val="20"/>
                <w:szCs w:val="20"/>
              </w:rPr>
              <w:t>ИТОГО РАСХОДОВ</w:t>
            </w:r>
          </w:p>
        </w:tc>
        <w:tc>
          <w:tcPr>
            <w:tcW w:w="1980" w:type="dxa"/>
          </w:tcPr>
          <w:p w:rsidR="004437B7" w:rsidRPr="00C010D6" w:rsidRDefault="004437B7" w:rsidP="0017476F">
            <w:pPr>
              <w:spacing w:before="77" w:line="216" w:lineRule="exact"/>
              <w:jc w:val="center"/>
              <w:rPr>
                <w:b/>
                <w:color w:val="000000"/>
                <w:spacing w:val="-7"/>
                <w:sz w:val="20"/>
                <w:szCs w:val="20"/>
              </w:rPr>
            </w:pPr>
            <w:r>
              <w:rPr>
                <w:b/>
                <w:color w:val="000000"/>
                <w:spacing w:val="-7"/>
                <w:sz w:val="20"/>
                <w:szCs w:val="20"/>
              </w:rPr>
              <w:t>2170,7</w:t>
            </w:r>
          </w:p>
        </w:tc>
        <w:tc>
          <w:tcPr>
            <w:tcW w:w="1800" w:type="dxa"/>
          </w:tcPr>
          <w:p w:rsidR="004437B7" w:rsidRPr="00C010D6" w:rsidRDefault="004437B7" w:rsidP="00807393">
            <w:pPr>
              <w:spacing w:before="77" w:line="216" w:lineRule="exact"/>
              <w:jc w:val="center"/>
              <w:rPr>
                <w:b/>
                <w:color w:val="000000"/>
                <w:spacing w:val="-7"/>
                <w:sz w:val="20"/>
                <w:szCs w:val="20"/>
              </w:rPr>
            </w:pPr>
            <w:r>
              <w:rPr>
                <w:b/>
                <w:color w:val="000000"/>
                <w:spacing w:val="-7"/>
                <w:sz w:val="20"/>
                <w:szCs w:val="20"/>
              </w:rPr>
              <w:t>523,9</w:t>
            </w:r>
          </w:p>
        </w:tc>
        <w:tc>
          <w:tcPr>
            <w:tcW w:w="1362" w:type="dxa"/>
          </w:tcPr>
          <w:p w:rsidR="004437B7" w:rsidRPr="00C010D6" w:rsidRDefault="004437B7" w:rsidP="00AC680E">
            <w:pPr>
              <w:spacing w:before="77" w:line="216" w:lineRule="exact"/>
              <w:jc w:val="center"/>
              <w:rPr>
                <w:b/>
                <w:color w:val="000000"/>
                <w:spacing w:val="-7"/>
                <w:sz w:val="20"/>
                <w:szCs w:val="20"/>
              </w:rPr>
            </w:pPr>
            <w:r>
              <w:rPr>
                <w:b/>
                <w:color w:val="000000"/>
                <w:spacing w:val="-7"/>
                <w:sz w:val="20"/>
                <w:szCs w:val="20"/>
              </w:rPr>
              <w:t>24,1</w:t>
            </w:r>
          </w:p>
        </w:tc>
      </w:tr>
    </w:tbl>
    <w:p w:rsidR="004437B7" w:rsidRDefault="004437B7" w:rsidP="0079226A">
      <w:pPr>
        <w:pStyle w:val="Header"/>
        <w:tabs>
          <w:tab w:val="left" w:pos="708"/>
        </w:tabs>
        <w:rPr>
          <w:color w:val="000000"/>
          <w:spacing w:val="-7"/>
        </w:rPr>
      </w:pPr>
    </w:p>
    <w:p w:rsidR="004437B7" w:rsidRDefault="004437B7" w:rsidP="0079226A">
      <w:pPr>
        <w:pStyle w:val="Header"/>
        <w:tabs>
          <w:tab w:val="left" w:pos="708"/>
        </w:tabs>
        <w:rPr>
          <w:b/>
          <w:sz w:val="22"/>
          <w:szCs w:val="22"/>
        </w:rPr>
      </w:pPr>
      <w:r>
        <w:rPr>
          <w:color w:val="000000"/>
          <w:spacing w:val="-7"/>
        </w:rPr>
        <w:br w:type="page"/>
      </w:r>
    </w:p>
    <w:p w:rsidR="004437B7" w:rsidRPr="0079226A" w:rsidRDefault="004437B7" w:rsidP="0079226A">
      <w:pPr>
        <w:pStyle w:val="Header"/>
        <w:tabs>
          <w:tab w:val="left" w:pos="708"/>
        </w:tabs>
        <w:jc w:val="center"/>
        <w:rPr>
          <w:b/>
        </w:rPr>
      </w:pPr>
      <w:r w:rsidRPr="0079226A">
        <w:rPr>
          <w:b/>
        </w:rPr>
        <w:t>АНАЛИЗ</w:t>
      </w:r>
    </w:p>
    <w:p w:rsidR="004437B7" w:rsidRPr="0079226A" w:rsidRDefault="004437B7" w:rsidP="0079226A">
      <w:pPr>
        <w:pStyle w:val="Header"/>
        <w:tabs>
          <w:tab w:val="left" w:pos="708"/>
        </w:tabs>
        <w:jc w:val="center"/>
        <w:rPr>
          <w:b/>
        </w:rPr>
      </w:pPr>
      <w:r w:rsidRPr="0079226A">
        <w:rPr>
          <w:b/>
        </w:rPr>
        <w:t>исполнения доходной части бюджета</w:t>
      </w:r>
      <w:r>
        <w:rPr>
          <w:b/>
        </w:rPr>
        <w:t xml:space="preserve"> </w:t>
      </w:r>
      <w:r w:rsidRPr="0079226A">
        <w:rPr>
          <w:b/>
        </w:rPr>
        <w:t>сельского поселения «Степное»</w:t>
      </w:r>
    </w:p>
    <w:p w:rsidR="004437B7" w:rsidRPr="0079226A" w:rsidRDefault="004437B7" w:rsidP="0079226A">
      <w:pPr>
        <w:pStyle w:val="Header"/>
        <w:tabs>
          <w:tab w:val="left" w:pos="708"/>
        </w:tabs>
        <w:jc w:val="center"/>
        <w:rPr>
          <w:b/>
        </w:rPr>
      </w:pPr>
      <w:r w:rsidRPr="0079226A">
        <w:rPr>
          <w:b/>
        </w:rPr>
        <w:t>за первый квартал 2016 года</w:t>
      </w:r>
    </w:p>
    <w:p w:rsidR="004437B7" w:rsidRPr="0079226A" w:rsidRDefault="004437B7" w:rsidP="0079226A">
      <w:pPr>
        <w:pStyle w:val="Header"/>
        <w:tabs>
          <w:tab w:val="left" w:pos="708"/>
        </w:tabs>
        <w:jc w:val="both"/>
      </w:pPr>
    </w:p>
    <w:p w:rsidR="004437B7" w:rsidRPr="0079226A" w:rsidRDefault="004437B7" w:rsidP="0079226A">
      <w:pPr>
        <w:pStyle w:val="Header"/>
        <w:tabs>
          <w:tab w:val="left" w:pos="708"/>
        </w:tabs>
        <w:jc w:val="both"/>
      </w:pPr>
      <w:r w:rsidRPr="0079226A">
        <w:tab/>
        <w:t>За первый квартал 2016 года в бюджет сельского поселения «Степное» поступило доходов в сумме 525,4 тыс. рублей, при уточненном плане 2170,7 тыс. рублей, в том числе собственных доходов 18,1 тыс. руб., безвозмездных поступлений 507,3 тыс. руб. Доля собственных доходов составила 3,4%, доля безвозмездных поступлений 96,6</w:t>
      </w:r>
      <w:r>
        <w:t>%.</w:t>
      </w:r>
    </w:p>
    <w:p w:rsidR="004437B7" w:rsidRPr="0079226A" w:rsidRDefault="004437B7" w:rsidP="0079226A">
      <w:pPr>
        <w:pStyle w:val="Header"/>
        <w:tabs>
          <w:tab w:val="left" w:pos="708"/>
        </w:tabs>
        <w:jc w:val="both"/>
      </w:pPr>
      <w:r w:rsidRPr="0079226A">
        <w:t xml:space="preserve">Исполнение бюджета по доходной части составило 24,2%. </w:t>
      </w:r>
    </w:p>
    <w:p w:rsidR="004437B7" w:rsidRPr="0079226A" w:rsidRDefault="004437B7" w:rsidP="0079226A">
      <w:pPr>
        <w:pStyle w:val="Header"/>
        <w:tabs>
          <w:tab w:val="left" w:pos="708"/>
        </w:tabs>
        <w:jc w:val="both"/>
      </w:pPr>
      <w:r w:rsidRPr="0079226A">
        <w:t xml:space="preserve">-собственные доходы исполнены на 7,2%. </w:t>
      </w:r>
    </w:p>
    <w:p w:rsidR="004437B7" w:rsidRPr="0079226A" w:rsidRDefault="004437B7" w:rsidP="0079226A">
      <w:pPr>
        <w:pStyle w:val="Header"/>
        <w:tabs>
          <w:tab w:val="left" w:pos="708"/>
        </w:tabs>
        <w:jc w:val="both"/>
      </w:pPr>
      <w:r w:rsidRPr="0079226A">
        <w:t>-безвозмездные поступления исполнены на 26,4%.</w:t>
      </w:r>
    </w:p>
    <w:p w:rsidR="004437B7" w:rsidRPr="0079226A" w:rsidRDefault="004437B7" w:rsidP="0079226A">
      <w:pPr>
        <w:pStyle w:val="Header"/>
        <w:tabs>
          <w:tab w:val="left" w:pos="708"/>
        </w:tabs>
        <w:jc w:val="both"/>
        <w:rPr>
          <w:b/>
        </w:rPr>
      </w:pPr>
    </w:p>
    <w:p w:rsidR="004437B7" w:rsidRPr="0079226A" w:rsidRDefault="004437B7" w:rsidP="0079226A">
      <w:pPr>
        <w:pStyle w:val="Header"/>
        <w:tabs>
          <w:tab w:val="left" w:pos="708"/>
        </w:tabs>
        <w:jc w:val="both"/>
        <w:rPr>
          <w:b/>
        </w:rPr>
      </w:pPr>
      <w:r w:rsidRPr="0079226A">
        <w:rPr>
          <w:b/>
        </w:rPr>
        <w:t>«Налоговые доходы»</w:t>
      </w:r>
    </w:p>
    <w:p w:rsidR="004437B7" w:rsidRPr="0079226A" w:rsidRDefault="004437B7" w:rsidP="0079226A">
      <w:pPr>
        <w:pStyle w:val="Header"/>
        <w:tabs>
          <w:tab w:val="clear" w:pos="4677"/>
          <w:tab w:val="left" w:pos="720"/>
          <w:tab w:val="center" w:pos="2160"/>
        </w:tabs>
        <w:jc w:val="both"/>
      </w:pPr>
      <w:r>
        <w:tab/>
        <w:t xml:space="preserve">1. </w:t>
      </w:r>
      <w:r w:rsidRPr="0079226A">
        <w:t>«Налоги на прибыль, доходы».</w:t>
      </w:r>
    </w:p>
    <w:p w:rsidR="004437B7" w:rsidRPr="0079226A" w:rsidRDefault="004437B7" w:rsidP="0079226A">
      <w:pPr>
        <w:pStyle w:val="Header"/>
        <w:tabs>
          <w:tab w:val="left" w:pos="708"/>
        </w:tabs>
        <w:jc w:val="both"/>
      </w:pPr>
      <w:r w:rsidRPr="0079226A">
        <w:t>В данный вид доходов входит налог на доходы физических лиц. Плановые показатели за 2016 год по налогам на доходы физических лиц составили 22,5 тыс. рублей, фактически исполнено за первый квартал 2016 г. 4,8 тыс. рублей или  21,5</w:t>
      </w:r>
      <w:r>
        <w:t xml:space="preserve"> % исполнения.</w:t>
      </w:r>
    </w:p>
    <w:p w:rsidR="004437B7" w:rsidRPr="0079226A" w:rsidRDefault="004437B7" w:rsidP="0079226A">
      <w:pPr>
        <w:pStyle w:val="Header"/>
        <w:tabs>
          <w:tab w:val="left" w:pos="720"/>
        </w:tabs>
        <w:jc w:val="both"/>
      </w:pPr>
      <w:r>
        <w:tab/>
      </w:r>
      <w:r w:rsidRPr="0079226A">
        <w:t>2. «Налоги на имущество»</w:t>
      </w:r>
    </w:p>
    <w:p w:rsidR="004437B7" w:rsidRPr="0079226A" w:rsidRDefault="004437B7" w:rsidP="0079226A">
      <w:pPr>
        <w:pStyle w:val="Header"/>
        <w:tabs>
          <w:tab w:val="left" w:pos="708"/>
        </w:tabs>
        <w:jc w:val="both"/>
      </w:pPr>
      <w:r>
        <w:t>Плановые</w:t>
      </w:r>
      <w:r w:rsidRPr="0079226A">
        <w:t xml:space="preserve"> показатели за 2016 год составили 76,5 тыс. рублей, фактически поступило 4,3 тыс. рублей, что составило 5,6 % исполнения в том числе:</w:t>
      </w:r>
    </w:p>
    <w:p w:rsidR="004437B7" w:rsidRPr="0079226A" w:rsidRDefault="004437B7" w:rsidP="0079226A">
      <w:pPr>
        <w:pStyle w:val="Header"/>
        <w:tabs>
          <w:tab w:val="left" w:pos="708"/>
        </w:tabs>
        <w:jc w:val="both"/>
      </w:pPr>
      <w:r w:rsidRPr="0079226A">
        <w:t>- налог на имущество физических лиц исполнение на 0,6%</w:t>
      </w:r>
    </w:p>
    <w:p w:rsidR="004437B7" w:rsidRPr="0079226A" w:rsidRDefault="004437B7" w:rsidP="0079226A">
      <w:pPr>
        <w:pStyle w:val="Header"/>
        <w:tabs>
          <w:tab w:val="left" w:pos="708"/>
        </w:tabs>
        <w:jc w:val="both"/>
      </w:pPr>
      <w:r w:rsidRPr="0079226A">
        <w:t>- земельный налог исполнение на 5,0%.</w:t>
      </w:r>
    </w:p>
    <w:p w:rsidR="004437B7" w:rsidRPr="0079226A" w:rsidRDefault="004437B7" w:rsidP="0079226A">
      <w:pPr>
        <w:pStyle w:val="Header"/>
        <w:tabs>
          <w:tab w:val="left" w:pos="708"/>
        </w:tabs>
        <w:jc w:val="both"/>
      </w:pPr>
      <w:r>
        <w:tab/>
        <w:t>3</w:t>
      </w:r>
      <w:r w:rsidRPr="0079226A">
        <w:t>. «Государственная пошлина»</w:t>
      </w:r>
    </w:p>
    <w:p w:rsidR="004437B7" w:rsidRPr="0079226A" w:rsidRDefault="004437B7" w:rsidP="0079226A">
      <w:pPr>
        <w:pStyle w:val="Header"/>
        <w:tabs>
          <w:tab w:val="left" w:pos="708"/>
        </w:tabs>
        <w:jc w:val="both"/>
      </w:pPr>
      <w:r w:rsidRPr="0079226A">
        <w:t>Государственная пошлина за совершение нотариальных действий.</w:t>
      </w:r>
    </w:p>
    <w:p w:rsidR="004437B7" w:rsidRPr="0079226A" w:rsidRDefault="004437B7" w:rsidP="0079226A">
      <w:pPr>
        <w:pStyle w:val="Header"/>
        <w:tabs>
          <w:tab w:val="left" w:pos="708"/>
        </w:tabs>
        <w:jc w:val="both"/>
      </w:pPr>
      <w:r w:rsidRPr="0079226A">
        <w:t>Плановые показатели на 2016 год 1,0 тыс.руб., фактически исполнено 0,0 тыс. руб. Исполнение ожидается в следующих кварталах.</w:t>
      </w:r>
    </w:p>
    <w:p w:rsidR="004437B7" w:rsidRPr="0079226A" w:rsidRDefault="004437B7" w:rsidP="0079226A">
      <w:pPr>
        <w:pStyle w:val="Header"/>
        <w:tabs>
          <w:tab w:val="left" w:pos="708"/>
        </w:tabs>
        <w:jc w:val="both"/>
      </w:pPr>
    </w:p>
    <w:p w:rsidR="004437B7" w:rsidRPr="0079226A" w:rsidRDefault="004437B7" w:rsidP="0079226A">
      <w:pPr>
        <w:pStyle w:val="Header"/>
        <w:tabs>
          <w:tab w:val="left" w:pos="720"/>
        </w:tabs>
        <w:ind w:left="360"/>
        <w:jc w:val="both"/>
        <w:rPr>
          <w:b/>
        </w:rPr>
      </w:pPr>
      <w:r w:rsidRPr="0079226A">
        <w:rPr>
          <w:b/>
        </w:rPr>
        <w:t>«Неналоговые доходы»</w:t>
      </w:r>
    </w:p>
    <w:p w:rsidR="004437B7" w:rsidRPr="0079226A" w:rsidRDefault="004437B7" w:rsidP="0079226A">
      <w:pPr>
        <w:pStyle w:val="Header"/>
        <w:tabs>
          <w:tab w:val="left" w:pos="720"/>
        </w:tabs>
        <w:jc w:val="both"/>
      </w:pPr>
      <w:r>
        <w:tab/>
      </w:r>
      <w:r w:rsidRPr="0079226A">
        <w:t>1. «Доходы от использования имущества, находящегося в государственной и</w:t>
      </w:r>
      <w:r>
        <w:t xml:space="preserve"> </w:t>
      </w:r>
      <w:r w:rsidRPr="0079226A">
        <w:t>муниципальной собственности»</w:t>
      </w:r>
    </w:p>
    <w:p w:rsidR="004437B7" w:rsidRPr="0079226A" w:rsidRDefault="004437B7" w:rsidP="0079226A">
      <w:pPr>
        <w:pStyle w:val="Header"/>
        <w:tabs>
          <w:tab w:val="left" w:pos="720"/>
        </w:tabs>
        <w:jc w:val="both"/>
      </w:pPr>
      <w:r w:rsidRPr="0079226A">
        <w:t xml:space="preserve">Плановые показатели на 2016 год составили 12,0 тыс. рублей, поступило 9,0 тыс. руб., что составило 75,0 % исполнения.  </w:t>
      </w:r>
    </w:p>
    <w:p w:rsidR="004437B7" w:rsidRPr="0079226A" w:rsidRDefault="004437B7" w:rsidP="0079226A">
      <w:pPr>
        <w:pStyle w:val="Header"/>
        <w:tabs>
          <w:tab w:val="left" w:pos="720"/>
        </w:tabs>
        <w:jc w:val="both"/>
      </w:pPr>
      <w:r>
        <w:tab/>
      </w:r>
      <w:r w:rsidRPr="0079226A">
        <w:t>2</w:t>
      </w:r>
      <w:r>
        <w:t xml:space="preserve">. </w:t>
      </w:r>
      <w:r w:rsidRPr="0079226A">
        <w:t>«Прочие неналоговые доходы»</w:t>
      </w:r>
    </w:p>
    <w:p w:rsidR="004437B7" w:rsidRPr="0079226A" w:rsidRDefault="004437B7" w:rsidP="0079226A">
      <w:pPr>
        <w:pStyle w:val="Header"/>
        <w:tabs>
          <w:tab w:val="left" w:pos="720"/>
        </w:tabs>
        <w:jc w:val="both"/>
      </w:pPr>
      <w:r w:rsidRPr="0079226A">
        <w:t>Средства самообложения граждан. Фактически поступило в бюджет за первый квартал 2016 г. 0,0 тыс. рублей. плановые показатели 140,0 тыс.рублей. Исполнение ожидается в следующих кварталах.</w:t>
      </w:r>
    </w:p>
    <w:p w:rsidR="004437B7" w:rsidRPr="0079226A" w:rsidRDefault="004437B7" w:rsidP="0079226A">
      <w:pPr>
        <w:pStyle w:val="Header"/>
        <w:tabs>
          <w:tab w:val="left" w:pos="720"/>
        </w:tabs>
        <w:ind w:left="360"/>
        <w:jc w:val="both"/>
        <w:rPr>
          <w:b/>
        </w:rPr>
      </w:pPr>
      <w:r w:rsidRPr="0079226A">
        <w:rPr>
          <w:b/>
        </w:rPr>
        <w:t>«Безвозмездные поступления»</w:t>
      </w:r>
    </w:p>
    <w:p w:rsidR="004437B7" w:rsidRPr="0079226A" w:rsidRDefault="004437B7" w:rsidP="0079226A">
      <w:pPr>
        <w:pStyle w:val="Header"/>
        <w:tabs>
          <w:tab w:val="left" w:pos="0"/>
        </w:tabs>
        <w:jc w:val="both"/>
      </w:pPr>
      <w:r w:rsidRPr="0079226A">
        <w:t>Безвозмездные поступления от других бюджетов бюджетной системы Российской Федерации в первом квартале 2016 года исполнены на 26,4%. Поступление в первом квартале 2016 г. составило 507,3 тыс. руб., из них:</w:t>
      </w:r>
    </w:p>
    <w:p w:rsidR="004437B7" w:rsidRPr="0079226A" w:rsidRDefault="004437B7" w:rsidP="0079226A">
      <w:pPr>
        <w:pStyle w:val="Header"/>
        <w:tabs>
          <w:tab w:val="left" w:pos="720"/>
        </w:tabs>
        <w:jc w:val="both"/>
      </w:pPr>
      <w:r>
        <w:tab/>
      </w:r>
      <w:r w:rsidRPr="0079226A">
        <w:t>1. « Дотации бюджетам поселений на выравнивание бюджетной обеспеченности» 442,0 тыс. рублей;</w:t>
      </w:r>
    </w:p>
    <w:p w:rsidR="004437B7" w:rsidRPr="0079226A" w:rsidRDefault="004437B7" w:rsidP="0079226A">
      <w:pPr>
        <w:pStyle w:val="Header"/>
        <w:tabs>
          <w:tab w:val="left" w:pos="720"/>
        </w:tabs>
        <w:jc w:val="both"/>
      </w:pPr>
      <w:r>
        <w:tab/>
      </w:r>
      <w:r w:rsidRPr="0079226A">
        <w:t>2.«Субвенции бюджетам поселений на осуществление первичного воинского учета на территориях, где отсутствуют военные комиссариаты» - 16,6тыс. рублей.</w:t>
      </w:r>
    </w:p>
    <w:p w:rsidR="004437B7" w:rsidRPr="0079226A" w:rsidRDefault="004437B7" w:rsidP="0079226A">
      <w:pPr>
        <w:pStyle w:val="Header"/>
        <w:tabs>
          <w:tab w:val="left" w:pos="708"/>
        </w:tabs>
        <w:jc w:val="both"/>
      </w:pPr>
      <w:r>
        <w:tab/>
      </w:r>
      <w:r w:rsidRPr="0079226A">
        <w:t>3.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48,6 тыс. руб.</w:t>
      </w:r>
    </w:p>
    <w:p w:rsidR="004437B7" w:rsidRPr="0079226A" w:rsidRDefault="004437B7" w:rsidP="0079226A">
      <w:pPr>
        <w:pStyle w:val="Header"/>
        <w:tabs>
          <w:tab w:val="left" w:pos="708"/>
        </w:tabs>
        <w:jc w:val="both"/>
      </w:pPr>
    </w:p>
    <w:p w:rsidR="004437B7" w:rsidRDefault="004437B7" w:rsidP="0079226A">
      <w:pPr>
        <w:pStyle w:val="Header"/>
        <w:tabs>
          <w:tab w:val="left" w:pos="708"/>
        </w:tabs>
        <w:jc w:val="both"/>
      </w:pPr>
      <w:r w:rsidRPr="0079226A">
        <w:t xml:space="preserve">Главный специалист </w:t>
      </w:r>
      <w:r>
        <w:t xml:space="preserve">администрации </w:t>
      </w:r>
    </w:p>
    <w:p w:rsidR="004437B7" w:rsidRDefault="004437B7" w:rsidP="0079226A">
      <w:pPr>
        <w:pStyle w:val="Header"/>
        <w:tabs>
          <w:tab w:val="left" w:pos="708"/>
        </w:tabs>
        <w:jc w:val="both"/>
      </w:pPr>
      <w:r w:rsidRPr="0079226A">
        <w:t>сельского поселения «Степное»                                                   С.Н.Перекашкина</w:t>
      </w:r>
    </w:p>
    <w:p w:rsidR="004437B7" w:rsidRPr="0079226A" w:rsidRDefault="004437B7" w:rsidP="0079226A">
      <w:pPr>
        <w:pStyle w:val="Header"/>
        <w:tabs>
          <w:tab w:val="left" w:pos="708"/>
        </w:tabs>
        <w:jc w:val="both"/>
      </w:pPr>
      <w:r>
        <w:br w:type="page"/>
      </w:r>
    </w:p>
    <w:p w:rsidR="004437B7" w:rsidRPr="0079226A" w:rsidRDefault="004437B7" w:rsidP="0079226A">
      <w:pPr>
        <w:jc w:val="center"/>
        <w:rPr>
          <w:b/>
        </w:rPr>
      </w:pPr>
      <w:r w:rsidRPr="0079226A">
        <w:rPr>
          <w:b/>
        </w:rPr>
        <w:t>А Н А Л И З</w:t>
      </w:r>
    </w:p>
    <w:p w:rsidR="004437B7" w:rsidRPr="0079226A" w:rsidRDefault="004437B7" w:rsidP="0079226A">
      <w:pPr>
        <w:jc w:val="center"/>
        <w:rPr>
          <w:b/>
        </w:rPr>
      </w:pPr>
      <w:r w:rsidRPr="0079226A">
        <w:rPr>
          <w:b/>
        </w:rPr>
        <w:t>исполнения расходной части бюджета сельского поселения «Степное»</w:t>
      </w:r>
    </w:p>
    <w:p w:rsidR="004437B7" w:rsidRPr="0079226A" w:rsidRDefault="004437B7" w:rsidP="0079226A">
      <w:pPr>
        <w:jc w:val="center"/>
        <w:rPr>
          <w:b/>
        </w:rPr>
      </w:pPr>
      <w:r w:rsidRPr="0079226A">
        <w:rPr>
          <w:b/>
        </w:rPr>
        <w:t>за первый квартал 2016 года</w:t>
      </w:r>
    </w:p>
    <w:p w:rsidR="004437B7" w:rsidRPr="0079226A" w:rsidRDefault="004437B7" w:rsidP="0079226A">
      <w:pPr>
        <w:jc w:val="center"/>
        <w:rPr>
          <w:b/>
        </w:rPr>
      </w:pPr>
    </w:p>
    <w:p w:rsidR="004437B7" w:rsidRPr="0079226A" w:rsidRDefault="004437B7" w:rsidP="0079226A">
      <w:pPr>
        <w:ind w:firstLine="708"/>
        <w:jc w:val="both"/>
        <w:rPr>
          <w:bCs/>
        </w:rPr>
      </w:pPr>
      <w:r w:rsidRPr="0079226A">
        <w:t>В течени</w:t>
      </w:r>
      <w:r>
        <w:t>е</w:t>
      </w:r>
      <w:r w:rsidRPr="0079226A">
        <w:t xml:space="preserve"> первого квартала 2016 года проводилась работа по обеспечению финансирования мероприятий, предусмотренных Решением Совета сельского поселения «Степное» № 19 от 18.12.2015 г. «</w:t>
      </w:r>
      <w:r w:rsidRPr="0079226A">
        <w:rPr>
          <w:bCs/>
        </w:rPr>
        <w:t xml:space="preserve">Об утверждении бюджета сельского поселения «Степное» на 2016 год» </w:t>
      </w:r>
    </w:p>
    <w:p w:rsidR="004437B7" w:rsidRPr="0079226A" w:rsidRDefault="004437B7" w:rsidP="0079226A">
      <w:pPr>
        <w:jc w:val="both"/>
        <w:rPr>
          <w:bCs/>
        </w:rPr>
      </w:pPr>
      <w:r w:rsidRPr="0079226A">
        <w:t>Плановые показатели по расходной части бюджета сельского поселения «Степное» исполнены на 24,1%</w:t>
      </w:r>
    </w:p>
    <w:p w:rsidR="004437B7" w:rsidRPr="0079226A" w:rsidRDefault="004437B7" w:rsidP="0079226A">
      <w:pPr>
        <w:jc w:val="both"/>
        <w:rPr>
          <w:bCs/>
        </w:rPr>
      </w:pPr>
      <w:r w:rsidRPr="0079226A">
        <w:t>Предусмотрено по плану –2170,7 тыс. рублей;</w:t>
      </w:r>
    </w:p>
    <w:p w:rsidR="004437B7" w:rsidRPr="0079226A" w:rsidRDefault="004437B7" w:rsidP="0079226A">
      <w:pPr>
        <w:jc w:val="both"/>
        <w:rPr>
          <w:bCs/>
        </w:rPr>
      </w:pPr>
      <w:r w:rsidRPr="0079226A">
        <w:t>Фактически исполнено – 523,9 тыс. рублей</w:t>
      </w:r>
    </w:p>
    <w:p w:rsidR="004437B7" w:rsidRPr="0079226A" w:rsidRDefault="004437B7" w:rsidP="0079226A">
      <w:pPr>
        <w:jc w:val="both"/>
        <w:rPr>
          <w:b/>
        </w:rPr>
      </w:pPr>
    </w:p>
    <w:p w:rsidR="004437B7" w:rsidRPr="0079226A" w:rsidRDefault="004437B7" w:rsidP="0079226A">
      <w:pPr>
        <w:jc w:val="both"/>
        <w:rPr>
          <w:b/>
        </w:rPr>
      </w:pPr>
      <w:r w:rsidRPr="0079226A">
        <w:rPr>
          <w:b/>
        </w:rPr>
        <w:t>Раздел 0100 «Общегосударственные вопросы»</w:t>
      </w:r>
    </w:p>
    <w:p w:rsidR="004437B7" w:rsidRPr="0079226A" w:rsidRDefault="004437B7" w:rsidP="0079226A">
      <w:pPr>
        <w:jc w:val="both"/>
      </w:pPr>
      <w:r w:rsidRPr="0079226A">
        <w:t xml:space="preserve">По разделу 0100 плановые показатели исполнены на 26,3% в том числе: </w:t>
      </w:r>
    </w:p>
    <w:p w:rsidR="004437B7" w:rsidRPr="0079226A" w:rsidRDefault="004437B7" w:rsidP="0079226A">
      <w:pPr>
        <w:jc w:val="both"/>
      </w:pPr>
      <w:r w:rsidRPr="0079226A">
        <w:rPr>
          <w:b/>
        </w:rPr>
        <w:t xml:space="preserve"> - </w:t>
      </w:r>
      <w:r w:rsidRPr="0079226A">
        <w:t xml:space="preserve">по разделу 0102 "Функционирование высшего должностного лица субъекта Российской Федерации и муниципального образования" исполнение 31,1 %, </w:t>
      </w:r>
    </w:p>
    <w:p w:rsidR="004437B7" w:rsidRPr="0079226A" w:rsidRDefault="004437B7" w:rsidP="0079226A">
      <w:pPr>
        <w:ind w:left="284" w:firstLine="709"/>
        <w:jc w:val="both"/>
      </w:pPr>
      <w:r>
        <w:t xml:space="preserve">плановые показатели </w:t>
      </w:r>
      <w:r w:rsidRPr="0079226A">
        <w:t>346,0 тыс. рублей</w:t>
      </w:r>
    </w:p>
    <w:p w:rsidR="004437B7" w:rsidRPr="0079226A" w:rsidRDefault="004437B7" w:rsidP="0079226A">
      <w:pPr>
        <w:ind w:left="284" w:firstLine="709"/>
        <w:jc w:val="both"/>
      </w:pPr>
      <w:r w:rsidRPr="0079226A">
        <w:t xml:space="preserve">фактически исполнено 107,6 тыс. рублей, из них </w:t>
      </w:r>
    </w:p>
    <w:p w:rsidR="004437B7" w:rsidRPr="0079226A" w:rsidRDefault="004437B7" w:rsidP="0079226A">
      <w:pPr>
        <w:jc w:val="both"/>
      </w:pPr>
      <w:r w:rsidRPr="0079226A">
        <w:t>направлено средств: на выплату заработной платы 86,1 тыс. рублей; начисления на выплаты по оплате труда 21,6 тыс. рублей.</w:t>
      </w:r>
    </w:p>
    <w:p w:rsidR="004437B7" w:rsidRPr="0079226A" w:rsidRDefault="004437B7" w:rsidP="0079226A">
      <w:pPr>
        <w:ind w:left="284" w:firstLine="709"/>
        <w:jc w:val="both"/>
      </w:pPr>
    </w:p>
    <w:p w:rsidR="004437B7" w:rsidRPr="0079226A" w:rsidRDefault="004437B7" w:rsidP="0079226A">
      <w:pPr>
        <w:jc w:val="both"/>
      </w:pPr>
      <w:r w:rsidRPr="0079226A">
        <w:t>- по 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исполнение 23,7 %</w:t>
      </w:r>
    </w:p>
    <w:p w:rsidR="004437B7" w:rsidRPr="0079226A" w:rsidRDefault="004437B7" w:rsidP="0079226A">
      <w:pPr>
        <w:ind w:left="284" w:firstLine="709"/>
        <w:jc w:val="both"/>
      </w:pPr>
      <w:r>
        <w:t xml:space="preserve">плановые показатели </w:t>
      </w:r>
      <w:r w:rsidRPr="0079226A">
        <w:t>800,4  тыс. рублей</w:t>
      </w:r>
    </w:p>
    <w:p w:rsidR="004437B7" w:rsidRPr="0079226A" w:rsidRDefault="004437B7" w:rsidP="0079226A">
      <w:pPr>
        <w:ind w:left="284" w:firstLine="709"/>
        <w:jc w:val="both"/>
      </w:pPr>
      <w:r w:rsidRPr="0079226A">
        <w:t>фактически исполнено 190,1 тыс. рублей, из них</w:t>
      </w:r>
    </w:p>
    <w:p w:rsidR="004437B7" w:rsidRPr="0079226A" w:rsidRDefault="004437B7" w:rsidP="0079226A">
      <w:pPr>
        <w:jc w:val="both"/>
      </w:pPr>
      <w:r w:rsidRPr="0079226A">
        <w:t>Численность муниципальных служащих по администрации сельского поселения «Степное» на 01.</w:t>
      </w:r>
      <w:r>
        <w:t>04</w:t>
      </w:r>
      <w:r w:rsidRPr="0079226A">
        <w:t>.201</w:t>
      </w:r>
      <w:r>
        <w:t>6</w:t>
      </w:r>
      <w:r w:rsidRPr="0079226A">
        <w:t xml:space="preserve"> г. составила 1 человек.</w:t>
      </w:r>
    </w:p>
    <w:p w:rsidR="004437B7" w:rsidRPr="0079226A" w:rsidRDefault="004437B7" w:rsidP="0079226A">
      <w:pPr>
        <w:jc w:val="both"/>
      </w:pPr>
      <w:r w:rsidRPr="0079226A">
        <w:t>Направлено средств: на выплату заработной платы 116,8 тыс. рублей, в том числе муниципальному служащему 63,9 тыс. рублей; начисления на выплаты по оплате труда 25,7 тыс. рублей, в том числе муниципальному служащему 19,3 тыс. рублей;  услуги связи 8,9 тыс. рублей,  коммунальные услуги 5,4 тыс. рублей,  работы и услуги по содержанию имущества 0,5 тыс. рублей, прочие работы и услуги 7,3 тыс. рублей, прочие расходы 5,2 тыс. рублей, увеличение стоимости материальных запасов 24,8 тыс. руб.</w:t>
      </w:r>
    </w:p>
    <w:p w:rsidR="004437B7" w:rsidRDefault="004437B7" w:rsidP="00A1273D">
      <w:pPr>
        <w:jc w:val="both"/>
        <w:rPr>
          <w:snapToGrid w:val="0"/>
        </w:rPr>
      </w:pPr>
      <w:r w:rsidRPr="0079226A">
        <w:t xml:space="preserve">- по разделу 0106 «Обеспечение деятельности </w:t>
      </w:r>
      <w:r w:rsidRPr="0079226A">
        <w:rPr>
          <w:snapToGrid w:val="0"/>
        </w:rPr>
        <w:t>финансовых, налоговых и таможенных органов и органов финансового (финансово-бюджетного) надзора» ис</w:t>
      </w:r>
      <w:r>
        <w:rPr>
          <w:snapToGrid w:val="0"/>
        </w:rPr>
        <w:t>полнение составило 50,0 %</w:t>
      </w:r>
    </w:p>
    <w:p w:rsidR="004437B7" w:rsidRPr="0079226A" w:rsidRDefault="004437B7" w:rsidP="00A1273D">
      <w:pPr>
        <w:ind w:left="708"/>
        <w:jc w:val="both"/>
      </w:pPr>
      <w:r w:rsidRPr="0079226A">
        <w:t>плановые показатели 6,9 тыс. рублей</w:t>
      </w:r>
    </w:p>
    <w:p w:rsidR="004437B7" w:rsidRPr="0079226A" w:rsidRDefault="004437B7" w:rsidP="00A1273D">
      <w:pPr>
        <w:ind w:firstLine="708"/>
        <w:jc w:val="both"/>
      </w:pPr>
      <w:r w:rsidRPr="0079226A">
        <w:t>фактически исполнено 3,4 тыс. рублей</w:t>
      </w:r>
    </w:p>
    <w:p w:rsidR="004437B7" w:rsidRPr="0079226A" w:rsidRDefault="004437B7" w:rsidP="0079226A">
      <w:pPr>
        <w:jc w:val="both"/>
      </w:pPr>
      <w:r w:rsidRPr="0079226A">
        <w:t>- по разделу 0113 «Другие общегосударственные вопросы» исполнение 29,3%</w:t>
      </w:r>
    </w:p>
    <w:p w:rsidR="004437B7" w:rsidRPr="0079226A" w:rsidRDefault="004437B7" w:rsidP="00A1273D">
      <w:pPr>
        <w:ind w:firstLine="708"/>
        <w:jc w:val="both"/>
      </w:pPr>
      <w:r w:rsidRPr="0079226A">
        <w:t>плановые показатели 72,7 тыс. рублей</w:t>
      </w:r>
    </w:p>
    <w:p w:rsidR="004437B7" w:rsidRPr="0079226A" w:rsidRDefault="004437B7" w:rsidP="00A1273D">
      <w:pPr>
        <w:ind w:left="285" w:firstLine="423"/>
        <w:jc w:val="both"/>
      </w:pPr>
      <w:r w:rsidRPr="0079226A">
        <w:t>фактически исполнено 21,3 тыс. рублей, из них</w:t>
      </w:r>
    </w:p>
    <w:p w:rsidR="004437B7" w:rsidRPr="0079226A" w:rsidRDefault="004437B7" w:rsidP="0079226A">
      <w:pPr>
        <w:jc w:val="both"/>
      </w:pPr>
      <w:r w:rsidRPr="0079226A">
        <w:t>направлено средств на оплату труда 18,0 тыс. рублей.</w:t>
      </w:r>
    </w:p>
    <w:p w:rsidR="004437B7" w:rsidRPr="0079226A" w:rsidRDefault="004437B7" w:rsidP="0079226A">
      <w:pPr>
        <w:jc w:val="both"/>
      </w:pPr>
    </w:p>
    <w:p w:rsidR="004437B7" w:rsidRPr="0079226A" w:rsidRDefault="004437B7" w:rsidP="0079226A">
      <w:pPr>
        <w:pStyle w:val="Heading1"/>
        <w:tabs>
          <w:tab w:val="left" w:pos="284"/>
        </w:tabs>
        <w:ind w:left="0" w:firstLine="0"/>
        <w:jc w:val="both"/>
      </w:pPr>
      <w:r w:rsidRPr="0079226A">
        <w:t>Раздел 0200 «Национальная оборона»</w:t>
      </w:r>
    </w:p>
    <w:p w:rsidR="004437B7" w:rsidRPr="0079226A" w:rsidRDefault="004437B7" w:rsidP="0079226A">
      <w:pPr>
        <w:pStyle w:val="BodyTextIndent"/>
        <w:ind w:left="0"/>
        <w:jc w:val="both"/>
      </w:pPr>
      <w:r w:rsidRPr="0079226A">
        <w:t>Плановые показатели по разделу 0200 «Национальная оборона» исполнены на 24,5%.</w:t>
      </w:r>
    </w:p>
    <w:p w:rsidR="004437B7" w:rsidRPr="0079226A" w:rsidRDefault="004437B7" w:rsidP="00A1273D">
      <w:pPr>
        <w:ind w:firstLine="708"/>
        <w:jc w:val="both"/>
      </w:pPr>
      <w:r>
        <w:t>плановые показатели</w:t>
      </w:r>
      <w:r w:rsidRPr="0079226A">
        <w:t xml:space="preserve"> 66,6 тыс. руб.</w:t>
      </w:r>
    </w:p>
    <w:p w:rsidR="004437B7" w:rsidRPr="0079226A" w:rsidRDefault="004437B7" w:rsidP="00A1273D">
      <w:pPr>
        <w:ind w:firstLine="708"/>
        <w:jc w:val="both"/>
      </w:pPr>
      <w:r w:rsidRPr="0079226A">
        <w:t>фактически исполнено 16,3 тыс. руб.</w:t>
      </w:r>
    </w:p>
    <w:p w:rsidR="004437B7" w:rsidRPr="0079226A" w:rsidRDefault="004437B7" w:rsidP="00A1273D">
      <w:pPr>
        <w:pStyle w:val="BodyTextIndent"/>
        <w:ind w:left="0"/>
        <w:jc w:val="both"/>
        <w:rPr>
          <w:b/>
        </w:rPr>
      </w:pPr>
    </w:p>
    <w:p w:rsidR="004437B7" w:rsidRPr="0079226A" w:rsidRDefault="004437B7" w:rsidP="0079226A">
      <w:pPr>
        <w:pStyle w:val="BodyTextIndent"/>
        <w:ind w:left="0"/>
        <w:jc w:val="both"/>
      </w:pPr>
      <w:r w:rsidRPr="0079226A">
        <w:rPr>
          <w:b/>
        </w:rPr>
        <w:t>Раздел 0300 «Национальная безопасность и правоохранительная деятельность».</w:t>
      </w:r>
    </w:p>
    <w:p w:rsidR="004437B7" w:rsidRPr="0079226A" w:rsidRDefault="004437B7" w:rsidP="0079226A">
      <w:pPr>
        <w:pStyle w:val="BodyTextIndent"/>
        <w:ind w:left="0"/>
        <w:jc w:val="both"/>
      </w:pPr>
      <w:r w:rsidRPr="0079226A">
        <w:t xml:space="preserve">Плановые показатели по разделу 0302 «Национальная безопасность и правоохранительная деятельность» исполнены на 26,8%. </w:t>
      </w:r>
    </w:p>
    <w:p w:rsidR="004437B7" w:rsidRPr="0079226A" w:rsidRDefault="004437B7" w:rsidP="00A1273D">
      <w:pPr>
        <w:ind w:left="285" w:firstLine="423"/>
        <w:jc w:val="both"/>
      </w:pPr>
      <w:r w:rsidRPr="0079226A">
        <w:t>плановые показатели – 15,3 тыс. рублей</w:t>
      </w:r>
    </w:p>
    <w:p w:rsidR="004437B7" w:rsidRPr="0079226A" w:rsidRDefault="004437B7" w:rsidP="00A1273D">
      <w:pPr>
        <w:ind w:firstLine="708"/>
        <w:jc w:val="both"/>
      </w:pPr>
      <w:r w:rsidRPr="0079226A">
        <w:t>фактически исполнено – 4,1 тыс. рублей</w:t>
      </w:r>
    </w:p>
    <w:p w:rsidR="004437B7" w:rsidRPr="0079226A" w:rsidRDefault="004437B7" w:rsidP="0079226A">
      <w:pPr>
        <w:pStyle w:val="Heading1"/>
        <w:tabs>
          <w:tab w:val="left" w:pos="284"/>
        </w:tabs>
        <w:ind w:left="0" w:firstLine="0"/>
        <w:jc w:val="both"/>
        <w:rPr>
          <w:bCs w:val="0"/>
          <w:lang w:eastAsia="ru-RU"/>
        </w:rPr>
      </w:pPr>
      <w:r w:rsidRPr="0079226A">
        <w:rPr>
          <w:bCs w:val="0"/>
          <w:lang w:eastAsia="ru-RU"/>
        </w:rPr>
        <w:t>Раздел 0400 « Национальная экономика»</w:t>
      </w:r>
    </w:p>
    <w:p w:rsidR="004437B7" w:rsidRPr="0079226A" w:rsidRDefault="004437B7" w:rsidP="00A1273D">
      <w:pPr>
        <w:ind w:firstLine="708"/>
        <w:jc w:val="both"/>
      </w:pPr>
      <w:r w:rsidRPr="0079226A">
        <w:t>плановые показатели – 141,1 тыс. руб.</w:t>
      </w:r>
    </w:p>
    <w:p w:rsidR="004437B7" w:rsidRPr="0079226A" w:rsidRDefault="004437B7" w:rsidP="00A1273D">
      <w:pPr>
        <w:ind w:firstLine="708"/>
        <w:jc w:val="both"/>
      </w:pPr>
      <w:r w:rsidRPr="0079226A">
        <w:t>фактически исполнено – 0,00 тыс. руб.</w:t>
      </w:r>
    </w:p>
    <w:p w:rsidR="004437B7" w:rsidRPr="0079226A" w:rsidRDefault="004437B7" w:rsidP="0079226A">
      <w:pPr>
        <w:jc w:val="both"/>
      </w:pPr>
      <w:r w:rsidRPr="0079226A">
        <w:t>Исполнение ожидается в 3 квартале 2016 г.</w:t>
      </w:r>
    </w:p>
    <w:p w:rsidR="004437B7" w:rsidRPr="0079226A" w:rsidRDefault="004437B7" w:rsidP="0079226A">
      <w:pPr>
        <w:pStyle w:val="Heading1"/>
        <w:tabs>
          <w:tab w:val="left" w:pos="284"/>
        </w:tabs>
        <w:ind w:left="0" w:firstLine="0"/>
        <w:jc w:val="both"/>
      </w:pPr>
    </w:p>
    <w:p w:rsidR="004437B7" w:rsidRPr="0079226A" w:rsidRDefault="004437B7" w:rsidP="00DD0E29">
      <w:pPr>
        <w:pStyle w:val="Heading1"/>
        <w:tabs>
          <w:tab w:val="left" w:pos="284"/>
        </w:tabs>
        <w:ind w:left="0" w:firstLine="0"/>
        <w:jc w:val="both"/>
      </w:pPr>
      <w:r w:rsidRPr="0079226A">
        <w:t>Раздел 0500 «Жилищно-коммунальное хозяйство»</w:t>
      </w:r>
    </w:p>
    <w:p w:rsidR="004437B7" w:rsidRPr="0079226A" w:rsidRDefault="004437B7" w:rsidP="0079226A">
      <w:pPr>
        <w:pStyle w:val="BodyTextIndent"/>
        <w:ind w:left="0"/>
        <w:jc w:val="both"/>
      </w:pPr>
      <w:r w:rsidRPr="0079226A">
        <w:t>Плановые показатели по разделу 0500 «Жилищно-коммунальное хозяйство» исполнены на 10,4%.</w:t>
      </w:r>
    </w:p>
    <w:p w:rsidR="004437B7" w:rsidRPr="0079226A" w:rsidRDefault="004437B7" w:rsidP="0079226A">
      <w:pPr>
        <w:jc w:val="both"/>
      </w:pPr>
      <w:r w:rsidRPr="0079226A">
        <w:tab/>
        <w:t>плановые показатели 125,2 тыс. рублей</w:t>
      </w:r>
    </w:p>
    <w:p w:rsidR="004437B7" w:rsidRPr="0079226A" w:rsidRDefault="004437B7" w:rsidP="00A1273D">
      <w:pPr>
        <w:ind w:firstLine="708"/>
        <w:jc w:val="both"/>
      </w:pPr>
      <w:r w:rsidRPr="0079226A">
        <w:t>фактически исполнено 13,0 тыс. рублей</w:t>
      </w:r>
    </w:p>
    <w:p w:rsidR="004437B7" w:rsidRPr="0079226A" w:rsidRDefault="004437B7" w:rsidP="0079226A">
      <w:pPr>
        <w:jc w:val="both"/>
        <w:rPr>
          <w:b/>
        </w:rPr>
      </w:pPr>
    </w:p>
    <w:p w:rsidR="004437B7" w:rsidRPr="00DD0E29" w:rsidRDefault="004437B7" w:rsidP="00DD0E29">
      <w:pPr>
        <w:jc w:val="both"/>
        <w:rPr>
          <w:b/>
        </w:rPr>
      </w:pPr>
      <w:r w:rsidRPr="00DD0E29">
        <w:rPr>
          <w:b/>
        </w:rPr>
        <w:t>Раздел 0800 «Культура, кинематография, средства массовой информации»</w:t>
      </w:r>
    </w:p>
    <w:p w:rsidR="004437B7" w:rsidRPr="0079226A" w:rsidRDefault="004437B7" w:rsidP="0079226A">
      <w:pPr>
        <w:pStyle w:val="BodyTextIndent"/>
        <w:ind w:left="0"/>
        <w:jc w:val="both"/>
      </w:pPr>
      <w:r w:rsidRPr="0079226A">
        <w:t>Плановые показатели по разделу 0800 исполнены на 28,1%.</w:t>
      </w:r>
    </w:p>
    <w:p w:rsidR="004437B7" w:rsidRPr="0079226A" w:rsidRDefault="004437B7" w:rsidP="00A1273D">
      <w:pPr>
        <w:pStyle w:val="BodyTextIndent"/>
        <w:ind w:firstLine="425"/>
        <w:jc w:val="both"/>
      </w:pPr>
      <w:r w:rsidRPr="0079226A">
        <w:t>плановые показатели 596,5 тыс.руб.</w:t>
      </w:r>
    </w:p>
    <w:p w:rsidR="004437B7" w:rsidRPr="0079226A" w:rsidRDefault="004437B7" w:rsidP="00A1273D">
      <w:pPr>
        <w:pStyle w:val="BodyTextIndent"/>
        <w:ind w:firstLine="425"/>
        <w:jc w:val="both"/>
      </w:pPr>
      <w:r w:rsidRPr="0079226A">
        <w:t>фактически исполнено 167,9 тыс.руб.</w:t>
      </w:r>
    </w:p>
    <w:p w:rsidR="004437B7" w:rsidRPr="0079226A" w:rsidRDefault="004437B7" w:rsidP="0079226A">
      <w:pPr>
        <w:jc w:val="both"/>
      </w:pPr>
    </w:p>
    <w:p w:rsidR="004437B7" w:rsidRPr="0079226A" w:rsidRDefault="004437B7" w:rsidP="0079226A">
      <w:pPr>
        <w:jc w:val="both"/>
      </w:pPr>
      <w:r w:rsidRPr="0079226A">
        <w:t>Численность работников МУК ИБДЦ «Фортуна» на 01.04.2016 г. составила 3 человека.</w:t>
      </w:r>
    </w:p>
    <w:p w:rsidR="004437B7" w:rsidRPr="0079226A" w:rsidRDefault="004437B7" w:rsidP="0079226A">
      <w:pPr>
        <w:jc w:val="both"/>
      </w:pPr>
      <w:r w:rsidRPr="0079226A">
        <w:t>Направлено средств на выплату заработной платы 73,5 тыс. рублей; начисления на выплаты по оплате труда 33,3 тыс. рублей; на оплату услуг связи 3,1 тыс. руб.; прочие работы, услуги 55,3 тыс. рублей; прочие расходы 2,7 тыс. рублей.</w:t>
      </w:r>
    </w:p>
    <w:p w:rsidR="004437B7" w:rsidRPr="0079226A" w:rsidRDefault="004437B7" w:rsidP="0079226A">
      <w:pPr>
        <w:jc w:val="both"/>
      </w:pPr>
    </w:p>
    <w:p w:rsidR="004437B7" w:rsidRPr="0079226A" w:rsidRDefault="004437B7" w:rsidP="0079226A">
      <w:pPr>
        <w:jc w:val="both"/>
      </w:pPr>
    </w:p>
    <w:p w:rsidR="004437B7" w:rsidRPr="0079226A" w:rsidRDefault="004437B7" w:rsidP="0079226A">
      <w:pPr>
        <w:jc w:val="both"/>
      </w:pPr>
    </w:p>
    <w:p w:rsidR="004437B7" w:rsidRDefault="004437B7" w:rsidP="00A1273D">
      <w:pPr>
        <w:pStyle w:val="Header"/>
        <w:tabs>
          <w:tab w:val="left" w:pos="708"/>
        </w:tabs>
        <w:jc w:val="both"/>
      </w:pPr>
      <w:r w:rsidRPr="0079226A">
        <w:t xml:space="preserve">Главный специалист </w:t>
      </w:r>
      <w:r>
        <w:t xml:space="preserve">администрации </w:t>
      </w:r>
    </w:p>
    <w:p w:rsidR="004437B7" w:rsidRPr="0079226A" w:rsidRDefault="004437B7" w:rsidP="00A1273D">
      <w:pPr>
        <w:pStyle w:val="Header"/>
        <w:tabs>
          <w:tab w:val="left" w:pos="708"/>
        </w:tabs>
        <w:jc w:val="both"/>
      </w:pPr>
      <w:r w:rsidRPr="0079226A">
        <w:t>сельского поселения «Степное»                                                   С.Н.Перекашкина</w:t>
      </w:r>
    </w:p>
    <w:sectPr w:rsidR="004437B7" w:rsidRPr="0079226A" w:rsidSect="008460B5">
      <w:footerReference w:type="even" r:id="rId7"/>
      <w:footerReference w:type="default" r:id="rId8"/>
      <w:pgSz w:w="11906" w:h="16838"/>
      <w:pgMar w:top="851"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7B7" w:rsidRDefault="004437B7">
      <w:r>
        <w:separator/>
      </w:r>
    </w:p>
  </w:endnote>
  <w:endnote w:type="continuationSeparator" w:id="0">
    <w:p w:rsidR="004437B7" w:rsidRDefault="004437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B7" w:rsidRDefault="004437B7" w:rsidP="009F5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37B7" w:rsidRDefault="004437B7" w:rsidP="008460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7B7" w:rsidRDefault="004437B7" w:rsidP="009F51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437B7" w:rsidRDefault="004437B7" w:rsidP="008460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7B7" w:rsidRDefault="004437B7">
      <w:r>
        <w:separator/>
      </w:r>
    </w:p>
  </w:footnote>
  <w:footnote w:type="continuationSeparator" w:id="0">
    <w:p w:rsidR="004437B7" w:rsidRDefault="004437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1353"/>
        </w:tabs>
        <w:ind w:left="1353" w:hanging="360"/>
      </w:pPr>
      <w:rPr>
        <w:rFonts w:cs="Times New Roman"/>
      </w:rPr>
    </w:lvl>
  </w:abstractNum>
  <w:abstractNum w:abstractNumId="2">
    <w:nsid w:val="026F0190"/>
    <w:multiLevelType w:val="hybridMultilevel"/>
    <w:tmpl w:val="4B5C835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2B161A7"/>
    <w:multiLevelType w:val="hybridMultilevel"/>
    <w:tmpl w:val="D9786AB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AAA"/>
    <w:rsid w:val="000266BC"/>
    <w:rsid w:val="000332CA"/>
    <w:rsid w:val="00036BE7"/>
    <w:rsid w:val="00041CD7"/>
    <w:rsid w:val="0004471E"/>
    <w:rsid w:val="00045154"/>
    <w:rsid w:val="000475ED"/>
    <w:rsid w:val="00047682"/>
    <w:rsid w:val="00055FEE"/>
    <w:rsid w:val="0006406D"/>
    <w:rsid w:val="00065BB2"/>
    <w:rsid w:val="0006661D"/>
    <w:rsid w:val="00071339"/>
    <w:rsid w:val="000770E3"/>
    <w:rsid w:val="00090F4F"/>
    <w:rsid w:val="000A6870"/>
    <w:rsid w:val="000C476F"/>
    <w:rsid w:val="000C6DDC"/>
    <w:rsid w:val="000C7860"/>
    <w:rsid w:val="000F3210"/>
    <w:rsid w:val="00134B40"/>
    <w:rsid w:val="00144F82"/>
    <w:rsid w:val="00147295"/>
    <w:rsid w:val="00153752"/>
    <w:rsid w:val="00164EE3"/>
    <w:rsid w:val="00173859"/>
    <w:rsid w:val="00174730"/>
    <w:rsid w:val="0017476F"/>
    <w:rsid w:val="00185952"/>
    <w:rsid w:val="00186155"/>
    <w:rsid w:val="001B08BA"/>
    <w:rsid w:val="001B73D2"/>
    <w:rsid w:val="001D2AD4"/>
    <w:rsid w:val="001E1A26"/>
    <w:rsid w:val="001F339A"/>
    <w:rsid w:val="0020454B"/>
    <w:rsid w:val="002046E9"/>
    <w:rsid w:val="002118BF"/>
    <w:rsid w:val="0023495B"/>
    <w:rsid w:val="00240F91"/>
    <w:rsid w:val="00250094"/>
    <w:rsid w:val="00261FA9"/>
    <w:rsid w:val="00262DB7"/>
    <w:rsid w:val="0026472F"/>
    <w:rsid w:val="0027307E"/>
    <w:rsid w:val="002771E7"/>
    <w:rsid w:val="002977DD"/>
    <w:rsid w:val="002B4ED8"/>
    <w:rsid w:val="00316770"/>
    <w:rsid w:val="003424E4"/>
    <w:rsid w:val="00350137"/>
    <w:rsid w:val="0035273F"/>
    <w:rsid w:val="00365CCE"/>
    <w:rsid w:val="00374E8C"/>
    <w:rsid w:val="00375027"/>
    <w:rsid w:val="0038544E"/>
    <w:rsid w:val="003A445E"/>
    <w:rsid w:val="003D0847"/>
    <w:rsid w:val="003D5882"/>
    <w:rsid w:val="003D7384"/>
    <w:rsid w:val="003E297E"/>
    <w:rsid w:val="003F1656"/>
    <w:rsid w:val="00402FE7"/>
    <w:rsid w:val="004041BF"/>
    <w:rsid w:val="0043061D"/>
    <w:rsid w:val="004361BA"/>
    <w:rsid w:val="004437B7"/>
    <w:rsid w:val="00466BE2"/>
    <w:rsid w:val="004971F0"/>
    <w:rsid w:val="004C2B8D"/>
    <w:rsid w:val="004D0A3E"/>
    <w:rsid w:val="004D15F9"/>
    <w:rsid w:val="004D47C2"/>
    <w:rsid w:val="004D4AA4"/>
    <w:rsid w:val="004F2DCA"/>
    <w:rsid w:val="004F53FE"/>
    <w:rsid w:val="005039D8"/>
    <w:rsid w:val="005345A2"/>
    <w:rsid w:val="00561D5A"/>
    <w:rsid w:val="00567269"/>
    <w:rsid w:val="005721B8"/>
    <w:rsid w:val="00580BD8"/>
    <w:rsid w:val="00581383"/>
    <w:rsid w:val="005878C6"/>
    <w:rsid w:val="00592F22"/>
    <w:rsid w:val="005A373F"/>
    <w:rsid w:val="005A3CFC"/>
    <w:rsid w:val="005B4E18"/>
    <w:rsid w:val="005D584A"/>
    <w:rsid w:val="005E0F4B"/>
    <w:rsid w:val="005F1AEF"/>
    <w:rsid w:val="005F2C93"/>
    <w:rsid w:val="006227F0"/>
    <w:rsid w:val="0062676C"/>
    <w:rsid w:val="00630322"/>
    <w:rsid w:val="0063436C"/>
    <w:rsid w:val="00650EB1"/>
    <w:rsid w:val="00665894"/>
    <w:rsid w:val="00676EF6"/>
    <w:rsid w:val="006815E8"/>
    <w:rsid w:val="006869C8"/>
    <w:rsid w:val="006A21FD"/>
    <w:rsid w:val="006C43CB"/>
    <w:rsid w:val="006C4AB8"/>
    <w:rsid w:val="0071553A"/>
    <w:rsid w:val="007157A5"/>
    <w:rsid w:val="00721FD0"/>
    <w:rsid w:val="00751B53"/>
    <w:rsid w:val="007552E4"/>
    <w:rsid w:val="00783499"/>
    <w:rsid w:val="00786E65"/>
    <w:rsid w:val="0079226A"/>
    <w:rsid w:val="007966DB"/>
    <w:rsid w:val="007C06EC"/>
    <w:rsid w:val="007C24B2"/>
    <w:rsid w:val="007C6D87"/>
    <w:rsid w:val="007E4A10"/>
    <w:rsid w:val="007F1E0A"/>
    <w:rsid w:val="007F60E5"/>
    <w:rsid w:val="007F67F8"/>
    <w:rsid w:val="00807393"/>
    <w:rsid w:val="00831E7E"/>
    <w:rsid w:val="008460B5"/>
    <w:rsid w:val="00855CF5"/>
    <w:rsid w:val="0088433F"/>
    <w:rsid w:val="008933E6"/>
    <w:rsid w:val="008B3799"/>
    <w:rsid w:val="008B4E5C"/>
    <w:rsid w:val="008B72FA"/>
    <w:rsid w:val="008E6368"/>
    <w:rsid w:val="008F4C49"/>
    <w:rsid w:val="0090556E"/>
    <w:rsid w:val="00913815"/>
    <w:rsid w:val="009528CC"/>
    <w:rsid w:val="0095480F"/>
    <w:rsid w:val="00966074"/>
    <w:rsid w:val="009676F8"/>
    <w:rsid w:val="00982601"/>
    <w:rsid w:val="0098751B"/>
    <w:rsid w:val="009A39C0"/>
    <w:rsid w:val="009A7A07"/>
    <w:rsid w:val="009B2098"/>
    <w:rsid w:val="009C15DC"/>
    <w:rsid w:val="009C1B42"/>
    <w:rsid w:val="009C76C0"/>
    <w:rsid w:val="009D0434"/>
    <w:rsid w:val="009F51FF"/>
    <w:rsid w:val="00A01262"/>
    <w:rsid w:val="00A06519"/>
    <w:rsid w:val="00A06CBF"/>
    <w:rsid w:val="00A111CD"/>
    <w:rsid w:val="00A1273D"/>
    <w:rsid w:val="00A44D48"/>
    <w:rsid w:val="00A56F6A"/>
    <w:rsid w:val="00A75B66"/>
    <w:rsid w:val="00A83172"/>
    <w:rsid w:val="00A852C1"/>
    <w:rsid w:val="00AA6083"/>
    <w:rsid w:val="00AC680E"/>
    <w:rsid w:val="00AF3683"/>
    <w:rsid w:val="00B0777E"/>
    <w:rsid w:val="00B07ABE"/>
    <w:rsid w:val="00B256DF"/>
    <w:rsid w:val="00B25D39"/>
    <w:rsid w:val="00B51D73"/>
    <w:rsid w:val="00B539A3"/>
    <w:rsid w:val="00B6106C"/>
    <w:rsid w:val="00B779AD"/>
    <w:rsid w:val="00B928F9"/>
    <w:rsid w:val="00B96319"/>
    <w:rsid w:val="00BC7D58"/>
    <w:rsid w:val="00BE08E7"/>
    <w:rsid w:val="00BF1BA8"/>
    <w:rsid w:val="00BF66F1"/>
    <w:rsid w:val="00C010D6"/>
    <w:rsid w:val="00C03C56"/>
    <w:rsid w:val="00C07C00"/>
    <w:rsid w:val="00C115EA"/>
    <w:rsid w:val="00C20E68"/>
    <w:rsid w:val="00C260D4"/>
    <w:rsid w:val="00C44A5E"/>
    <w:rsid w:val="00C860A0"/>
    <w:rsid w:val="00CA6460"/>
    <w:rsid w:val="00CC5FF2"/>
    <w:rsid w:val="00CE6DD3"/>
    <w:rsid w:val="00CF2DBD"/>
    <w:rsid w:val="00D14A93"/>
    <w:rsid w:val="00D23606"/>
    <w:rsid w:val="00D37F54"/>
    <w:rsid w:val="00D415D3"/>
    <w:rsid w:val="00D43283"/>
    <w:rsid w:val="00D51D8A"/>
    <w:rsid w:val="00D53236"/>
    <w:rsid w:val="00D726D5"/>
    <w:rsid w:val="00D74FCD"/>
    <w:rsid w:val="00DC0696"/>
    <w:rsid w:val="00DC3C0E"/>
    <w:rsid w:val="00DC767F"/>
    <w:rsid w:val="00DD0E29"/>
    <w:rsid w:val="00DD4F54"/>
    <w:rsid w:val="00E50FA9"/>
    <w:rsid w:val="00E72A4E"/>
    <w:rsid w:val="00EA5B2C"/>
    <w:rsid w:val="00EA6623"/>
    <w:rsid w:val="00EB6862"/>
    <w:rsid w:val="00ED2E1E"/>
    <w:rsid w:val="00EE6917"/>
    <w:rsid w:val="00F031A2"/>
    <w:rsid w:val="00F07EA3"/>
    <w:rsid w:val="00F07F7B"/>
    <w:rsid w:val="00F121CA"/>
    <w:rsid w:val="00F46A17"/>
    <w:rsid w:val="00F508E7"/>
    <w:rsid w:val="00F51A99"/>
    <w:rsid w:val="00F5243B"/>
    <w:rsid w:val="00F556E0"/>
    <w:rsid w:val="00F7116A"/>
    <w:rsid w:val="00F90CD2"/>
    <w:rsid w:val="00FA3AAA"/>
    <w:rsid w:val="00FB3AA3"/>
    <w:rsid w:val="00FC2CA1"/>
    <w:rsid w:val="00FC6994"/>
    <w:rsid w:val="00FD4779"/>
    <w:rsid w:val="00FF2625"/>
    <w:rsid w:val="00FF3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6BC"/>
    <w:rPr>
      <w:sz w:val="24"/>
      <w:szCs w:val="24"/>
    </w:rPr>
  </w:style>
  <w:style w:type="paragraph" w:styleId="Heading1">
    <w:name w:val="heading 1"/>
    <w:basedOn w:val="Normal"/>
    <w:next w:val="Normal"/>
    <w:link w:val="Heading1Char"/>
    <w:uiPriority w:val="99"/>
    <w:qFormat/>
    <w:rsid w:val="006815E8"/>
    <w:pPr>
      <w:keepNext/>
      <w:tabs>
        <w:tab w:val="num" w:pos="1353"/>
      </w:tabs>
      <w:suppressAutoHyphens/>
      <w:ind w:left="1353" w:hanging="360"/>
      <w:jc w:val="center"/>
      <w:outlineLvl w:val="0"/>
    </w:pPr>
    <w:rPr>
      <w:b/>
      <w:bCs/>
      <w:lang w:eastAsia="ar-SA"/>
    </w:rPr>
  </w:style>
  <w:style w:type="paragraph" w:styleId="Heading4">
    <w:name w:val="heading 4"/>
    <w:basedOn w:val="Normal"/>
    <w:next w:val="Normal"/>
    <w:link w:val="Heading4Char"/>
    <w:uiPriority w:val="99"/>
    <w:qFormat/>
    <w:rsid w:val="006815E8"/>
    <w:pPr>
      <w:keepNext/>
      <w:suppressAutoHyphens/>
      <w:spacing w:before="240" w:after="60"/>
      <w:outlineLvl w:val="3"/>
    </w:pPr>
    <w:rPr>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table" w:styleId="TableGrid">
    <w:name w:val="Table Grid"/>
    <w:basedOn w:val="TableNormal"/>
    <w:uiPriority w:val="99"/>
    <w:rsid w:val="00580B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460B5"/>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8460B5"/>
    <w:rPr>
      <w:rFonts w:cs="Times New Roman"/>
    </w:rPr>
  </w:style>
  <w:style w:type="paragraph" w:styleId="BodyText">
    <w:name w:val="Body Text"/>
    <w:basedOn w:val="Normal"/>
    <w:link w:val="BodyTextChar"/>
    <w:uiPriority w:val="99"/>
    <w:rsid w:val="008E6368"/>
    <w:pPr>
      <w:suppressAutoHyphens/>
      <w:jc w:val="both"/>
    </w:pPr>
    <w:rPr>
      <w:lang w:eastAsia="ar-SA"/>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F07F7B"/>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rsid w:val="00F51A99"/>
    <w:rPr>
      <w:rFonts w:ascii="Tahoma" w:hAnsi="Tahoma" w:cs="Tahoma"/>
      <w:sz w:val="16"/>
      <w:szCs w:val="16"/>
    </w:rPr>
  </w:style>
  <w:style w:type="character" w:customStyle="1" w:styleId="BalloonTextChar">
    <w:name w:val="Balloon Text Char"/>
    <w:basedOn w:val="DefaultParagraphFont"/>
    <w:link w:val="BalloonText"/>
    <w:uiPriority w:val="99"/>
    <w:locked/>
    <w:rsid w:val="00F51A99"/>
    <w:rPr>
      <w:rFonts w:ascii="Tahoma" w:hAnsi="Tahoma" w:cs="Tahoma"/>
      <w:sz w:val="16"/>
      <w:szCs w:val="16"/>
    </w:rPr>
  </w:style>
  <w:style w:type="paragraph" w:styleId="DocumentMap">
    <w:name w:val="Document Map"/>
    <w:basedOn w:val="Normal"/>
    <w:link w:val="DocumentMapChar"/>
    <w:uiPriority w:val="99"/>
    <w:semiHidden/>
    <w:rsid w:val="00D14A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paragraph" w:styleId="BodyTextIndent">
    <w:name w:val="Body Text Indent"/>
    <w:basedOn w:val="Normal"/>
    <w:link w:val="BodyTextIndentChar"/>
    <w:uiPriority w:val="99"/>
    <w:semiHidden/>
    <w:rsid w:val="008F4C49"/>
    <w:pPr>
      <w:spacing w:after="120"/>
      <w:ind w:left="283"/>
    </w:pPr>
  </w:style>
  <w:style w:type="character" w:customStyle="1" w:styleId="BodyTextIndentChar">
    <w:name w:val="Body Text Indent Char"/>
    <w:basedOn w:val="DefaultParagraphFont"/>
    <w:link w:val="BodyTextIndent"/>
    <w:uiPriority w:val="99"/>
    <w:semiHidden/>
    <w:locked/>
    <w:rsid w:val="008F4C49"/>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35076891">
      <w:marLeft w:val="0"/>
      <w:marRight w:val="0"/>
      <w:marTop w:val="0"/>
      <w:marBottom w:val="0"/>
      <w:divBdr>
        <w:top w:val="none" w:sz="0" w:space="0" w:color="auto"/>
        <w:left w:val="none" w:sz="0" w:space="0" w:color="auto"/>
        <w:bottom w:val="none" w:sz="0" w:space="0" w:color="auto"/>
        <w:right w:val="none" w:sz="0" w:space="0" w:color="auto"/>
      </w:divBdr>
    </w:div>
    <w:div w:id="135076892">
      <w:marLeft w:val="0"/>
      <w:marRight w:val="0"/>
      <w:marTop w:val="0"/>
      <w:marBottom w:val="0"/>
      <w:divBdr>
        <w:top w:val="none" w:sz="0" w:space="0" w:color="auto"/>
        <w:left w:val="none" w:sz="0" w:space="0" w:color="auto"/>
        <w:bottom w:val="none" w:sz="0" w:space="0" w:color="auto"/>
        <w:right w:val="none" w:sz="0" w:space="0" w:color="auto"/>
      </w:divBdr>
    </w:div>
    <w:div w:id="135076893">
      <w:marLeft w:val="0"/>
      <w:marRight w:val="0"/>
      <w:marTop w:val="0"/>
      <w:marBottom w:val="0"/>
      <w:divBdr>
        <w:top w:val="none" w:sz="0" w:space="0" w:color="auto"/>
        <w:left w:val="none" w:sz="0" w:space="0" w:color="auto"/>
        <w:bottom w:val="none" w:sz="0" w:space="0" w:color="auto"/>
        <w:right w:val="none" w:sz="0" w:space="0" w:color="auto"/>
      </w:divBdr>
    </w:div>
    <w:div w:id="135076894">
      <w:marLeft w:val="0"/>
      <w:marRight w:val="0"/>
      <w:marTop w:val="0"/>
      <w:marBottom w:val="0"/>
      <w:divBdr>
        <w:top w:val="none" w:sz="0" w:space="0" w:color="auto"/>
        <w:left w:val="none" w:sz="0" w:space="0" w:color="auto"/>
        <w:bottom w:val="none" w:sz="0" w:space="0" w:color="auto"/>
        <w:right w:val="none" w:sz="0" w:space="0" w:color="auto"/>
      </w:divBdr>
    </w:div>
    <w:div w:id="1350768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1369</TotalTime>
  <Pages>7</Pages>
  <Words>2146</Words>
  <Characters>12233</Characters>
  <Application>Microsoft Office Outlook</Application>
  <DocSecurity>0</DocSecurity>
  <Lines>0</Lines>
  <Paragraphs>0</Paragraphs>
  <ScaleCrop>false</ScaleCrop>
  <Company>Администрация сп "Степное"</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dc:title>
  <dc:subject/>
  <dc:creator>User</dc:creator>
  <cp:keywords/>
  <dc:description/>
  <cp:lastModifiedBy>User</cp:lastModifiedBy>
  <cp:revision>53</cp:revision>
  <cp:lastPrinted>2016-05-12T06:40:00Z</cp:lastPrinted>
  <dcterms:created xsi:type="dcterms:W3CDTF">2010-07-12T05:17:00Z</dcterms:created>
  <dcterms:modified xsi:type="dcterms:W3CDTF">2016-05-12T06:40:00Z</dcterms:modified>
</cp:coreProperties>
</file>