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2022 года                                                                                        № 6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Красный Великан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постоянных комиссий </w:t>
      </w: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«</w:t>
      </w:r>
      <w:proofErr w:type="spellStart"/>
      <w:r w:rsidRPr="000B5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Красновеликанское</w:t>
      </w:r>
      <w:proofErr w:type="spellEnd"/>
      <w:r w:rsidRPr="000B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</w:p>
    <w:p w:rsidR="000B5EC6" w:rsidRPr="000B5EC6" w:rsidRDefault="000B5EC6" w:rsidP="000B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Регламентом Совета сельского поселения «</w:t>
      </w:r>
      <w:proofErr w:type="spellStart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предложение председателя заседания </w:t>
      </w:r>
      <w:proofErr w:type="spellStart"/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Марельтуева</w:t>
      </w:r>
      <w:proofErr w:type="spellEnd"/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Совет сельского поселения «</w:t>
      </w:r>
      <w:proofErr w:type="spellStart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EC6" w:rsidRPr="000B5EC6" w:rsidRDefault="000B5EC6" w:rsidP="000B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C6" w:rsidRPr="000B5EC6" w:rsidRDefault="000B5EC6" w:rsidP="000B5EC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EC6">
        <w:rPr>
          <w:rFonts w:ascii="Times New Roman" w:eastAsia="Calibri" w:hAnsi="Times New Roman" w:cs="Times New Roman"/>
          <w:sz w:val="28"/>
          <w:szCs w:val="28"/>
        </w:rPr>
        <w:t>1. Образовать постоянные комиссии Совета сельского поселения «</w:t>
      </w:r>
      <w:proofErr w:type="spellStart"/>
      <w:r w:rsidRPr="000B5EC6">
        <w:rPr>
          <w:rFonts w:ascii="Times New Roman" w:eastAsia="Calibri" w:hAnsi="Times New Roman" w:cs="Times New Roman"/>
          <w:bCs/>
          <w:sz w:val="28"/>
          <w:szCs w:val="28"/>
        </w:rPr>
        <w:t>Красновеликанское</w:t>
      </w:r>
      <w:proofErr w:type="spellEnd"/>
      <w:r w:rsidRPr="000B5EC6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0B5EC6" w:rsidRPr="000B5EC6" w:rsidRDefault="000B5EC6" w:rsidP="000B5EC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EC6">
        <w:rPr>
          <w:rFonts w:ascii="Times New Roman" w:eastAsia="Calibri" w:hAnsi="Times New Roman" w:cs="Times New Roman"/>
          <w:sz w:val="28"/>
          <w:szCs w:val="28"/>
        </w:rPr>
        <w:t>1)   Комиссия по экономическим и финансовым вопросам.</w:t>
      </w:r>
    </w:p>
    <w:p w:rsidR="000B5EC6" w:rsidRPr="000B5EC6" w:rsidRDefault="000B5EC6" w:rsidP="000B5EC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EC6">
        <w:rPr>
          <w:rFonts w:ascii="Times New Roman" w:eastAsia="Calibri" w:hAnsi="Times New Roman" w:cs="Times New Roman"/>
          <w:sz w:val="28"/>
          <w:szCs w:val="28"/>
        </w:rPr>
        <w:t>2) Комиссия по вопросам жилищно-коммунального хозяйства и благоустройства.</w:t>
      </w:r>
    </w:p>
    <w:p w:rsidR="000B5EC6" w:rsidRPr="000B5EC6" w:rsidRDefault="000B5EC6" w:rsidP="000B5EC6">
      <w:pPr>
        <w:tabs>
          <w:tab w:val="left" w:pos="73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 Комиссия по социальным вопросам.</w:t>
      </w:r>
    </w:p>
    <w:p w:rsidR="000B5EC6" w:rsidRPr="000B5EC6" w:rsidRDefault="000B5EC6" w:rsidP="000B5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C6" w:rsidRPr="000B5EC6" w:rsidRDefault="000B5EC6" w:rsidP="000B5EC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»:           </w:t>
      </w:r>
      <w:proofErr w:type="spellStart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А.В.Марельтуев</w:t>
      </w:r>
      <w:proofErr w:type="spellEnd"/>
      <w:r w:rsidRPr="000B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0B5EC6" w:rsidRPr="000B5EC6" w:rsidRDefault="000B5EC6" w:rsidP="000B5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F69" w:rsidRDefault="00E04F69">
      <w:bookmarkStart w:id="0" w:name="_GoBack"/>
      <w:bookmarkEnd w:id="0"/>
    </w:p>
    <w:sectPr w:rsidR="00E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F4"/>
    <w:rsid w:val="000B5EC6"/>
    <w:rsid w:val="00167CF4"/>
    <w:rsid w:val="00E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2022-12-26T02:22:00Z</dcterms:created>
  <dcterms:modified xsi:type="dcterms:W3CDTF">2022-12-26T02:23:00Z</dcterms:modified>
</cp:coreProperties>
</file>