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D4C4EEF" wp14:editId="037D052A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2B17DF">
        <w:rPr>
          <w:sz w:val="40"/>
          <w:szCs w:val="40"/>
        </w:rPr>
        <w:t>апреля</w:t>
      </w:r>
      <w:r w:rsidRPr="007543E6">
        <w:rPr>
          <w:sz w:val="40"/>
          <w:szCs w:val="40"/>
        </w:rPr>
        <w:t xml:space="preserve"> 201</w:t>
      </w:r>
      <w:r w:rsidR="00F565BF">
        <w:rPr>
          <w:sz w:val="40"/>
          <w:szCs w:val="40"/>
        </w:rPr>
        <w:t>7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296AAD">
        <w:rPr>
          <w:b/>
          <w:bCs/>
        </w:rPr>
        <w:t>7</w:t>
      </w:r>
      <w:r w:rsidR="00FC7F83" w:rsidRPr="003F4B8C">
        <w:rPr>
          <w:b/>
          <w:bCs/>
        </w:rPr>
        <w:t>г.</w:t>
      </w:r>
    </w:p>
    <w:tbl>
      <w:tblPr>
        <w:tblW w:w="21194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13"/>
        <w:gridCol w:w="11"/>
        <w:gridCol w:w="3828"/>
        <w:gridCol w:w="141"/>
        <w:gridCol w:w="709"/>
        <w:gridCol w:w="709"/>
        <w:gridCol w:w="250"/>
        <w:gridCol w:w="175"/>
        <w:gridCol w:w="1417"/>
        <w:gridCol w:w="244"/>
        <w:gridCol w:w="1032"/>
        <w:gridCol w:w="380"/>
        <w:gridCol w:w="896"/>
        <w:gridCol w:w="234"/>
        <w:gridCol w:w="1130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300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296A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296AAD">
              <w:rPr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296A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296A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43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296A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296A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50CA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2B6BAD" w:rsidRDefault="008650CA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2E160C" w:rsidP="001335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153 579,6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2E160C" w:rsidP="00102E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483 088,8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2E160C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C346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A" w:rsidRPr="00331F7B" w:rsidRDefault="00C34678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C34678" w:rsidP="00CB7B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12 299,0</w:t>
            </w:r>
          </w:p>
        </w:tc>
      </w:tr>
      <w:tr w:rsidR="00B14031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2B6BAD" w:rsidRDefault="00B14031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6278" w:rsidRPr="00331F7B" w:rsidRDefault="00296AAD" w:rsidP="005B1C1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140 043,9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296AAD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506 257,1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296AAD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160 564,3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031" w:rsidRPr="00331F7B" w:rsidRDefault="00296AAD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296AAD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20 520,4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6D091F" w:rsidP="006D09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13 535,7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5F00A0" w:rsidRDefault="002B17DF" w:rsidP="00135B79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135B79">
              <w:rPr>
                <w:color w:val="000000" w:themeColor="text1"/>
              </w:rPr>
              <w:t>23 168,3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9E3593" w:rsidRDefault="00771D06" w:rsidP="00771D06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5 314,3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B6666B" w:rsidP="006D09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D091F">
              <w:rPr>
                <w:sz w:val="22"/>
                <w:szCs w:val="22"/>
              </w:rPr>
              <w:t>13 535,7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135B7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23 168,3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9E3593" w:rsidRDefault="008436FE" w:rsidP="00771D06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436FE">
              <w:rPr>
                <w:color w:val="000000"/>
              </w:rPr>
              <w:t>-</w:t>
            </w:r>
            <w:r w:rsidR="00771D06">
              <w:rPr>
                <w:color w:val="000000"/>
              </w:rPr>
              <w:t>5 314,3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6D091F" w:rsidP="006D09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-13 002,4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135B7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15 852,4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9E3593" w:rsidRDefault="008436FE" w:rsidP="00771D06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436FE">
              <w:rPr>
                <w:color w:val="000000"/>
              </w:rPr>
              <w:t>-</w:t>
            </w:r>
            <w:r w:rsidR="00771D06">
              <w:rPr>
                <w:color w:val="000000"/>
              </w:rPr>
              <w:t>2 314,3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6D091F" w:rsidP="006D09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-533,3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135B7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771D06" w:rsidP="00771D0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-3 609,9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135B7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5 256,8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771D06" w:rsidP="00771D0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20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169"/>
        </w:trPr>
        <w:tc>
          <w:tcPr>
            <w:tcW w:w="3828" w:type="dxa"/>
            <w:vMerge w:val="restart"/>
          </w:tcPr>
          <w:p w:rsidR="00B5570A" w:rsidRDefault="00B5570A"/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83097D" w:rsidRPr="00405379" w:rsidTr="0083097D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83097D" w:rsidRPr="00B5570A" w:rsidRDefault="00C04192" w:rsidP="00C34678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Консолидированный бюджет муниципального района "Забайкальский район" по доходам за </w:t>
                  </w:r>
                  <w:r w:rsidR="004D1190"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1 квартал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C34678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 исполнен в объеме </w:t>
                  </w:r>
                  <w:r w:rsidR="00C34678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165 878,6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тыс. руб. или на </w:t>
                  </w:r>
                  <w:r w:rsidR="00C34678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34,3</w:t>
                  </w:r>
                  <w:r w:rsidR="00AE6951"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% к утвержденным бюджетным назначениям на 201</w:t>
                  </w:r>
                  <w:r w:rsidR="00C34678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год, что на </w:t>
                  </w:r>
                  <w:r w:rsidR="00C34678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12 299,0</w:t>
                  </w:r>
                  <w:r w:rsidR="00AE6951"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тыс. руб. больше уровня прошлого года. </w:t>
                  </w:r>
                </w:p>
              </w:tc>
            </w:tr>
          </w:tbl>
          <w:p w:rsidR="00FC7F83" w:rsidRPr="00E004D5" w:rsidRDefault="00FC7F83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E004D5" w:rsidRDefault="00FC7F83" w:rsidP="002B17DF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 xml:space="preserve">Динамика объема доходов </w:t>
            </w:r>
          </w:p>
        </w:tc>
      </w:tr>
      <w:tr w:rsidR="00FC7F83" w:rsidRPr="002B6BAD" w:rsidTr="00AE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88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2B6BAD" w:rsidRDefault="00AE6951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 wp14:anchorId="6E3BC3AB" wp14:editId="05CE65CB">
                  <wp:extent cx="6079787" cy="2996119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11198" w:type="dxa"/>
            <w:gridSpan w:val="15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B5570A" w:rsidRDefault="00B5570A" w:rsidP="00B5570A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C7F83" w:rsidRPr="00B5570A" w:rsidRDefault="00D10CE5" w:rsidP="00296AAD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района "Забайкальский район" за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296AAD">
              <w:rPr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составили </w:t>
            </w:r>
            <w:r w:rsidR="00296AAD">
              <w:rPr>
                <w:i/>
                <w:iCs/>
                <w:sz w:val="24"/>
                <w:szCs w:val="24"/>
                <w:lang w:eastAsia="ru-RU"/>
              </w:rPr>
              <w:t>160 564,3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 тыс. рублей (</w:t>
            </w:r>
            <w:r w:rsidR="00296AAD">
              <w:rPr>
                <w:i/>
                <w:iCs/>
                <w:sz w:val="24"/>
                <w:szCs w:val="24"/>
                <w:lang w:eastAsia="ru-RU"/>
              </w:rPr>
              <w:t>114,7</w:t>
            </w:r>
            <w:r w:rsidR="00B5570A" w:rsidRPr="00B5570A">
              <w:rPr>
                <w:i/>
                <w:iCs/>
                <w:sz w:val="24"/>
                <w:szCs w:val="24"/>
                <w:lang w:eastAsia="ru-RU"/>
              </w:rPr>
              <w:t xml:space="preserve"> % к уровню прошлого года).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 финансирования отраслей социальной сферы составил </w:t>
            </w:r>
            <w:r w:rsidR="00296AAD">
              <w:rPr>
                <w:i/>
                <w:iCs/>
                <w:color w:val="000000"/>
                <w:sz w:val="24"/>
                <w:szCs w:val="24"/>
                <w:lang w:eastAsia="ru-RU"/>
              </w:rPr>
              <w:t>99 685,3</w:t>
            </w:r>
            <w:r w:rsidR="00EB14C2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296AAD">
              <w:rPr>
                <w:i/>
                <w:iCs/>
                <w:color w:val="000000"/>
                <w:sz w:val="24"/>
                <w:szCs w:val="24"/>
                <w:lang w:eastAsia="ru-RU"/>
              </w:rPr>
              <w:t>62,1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2B6BAD" w:rsidRDefault="00FC7F83" w:rsidP="00BC172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 xml:space="preserve">Динамика объема расходов </w:t>
            </w:r>
          </w:p>
        </w:tc>
      </w:tr>
      <w:tr w:rsidR="00FC7F83" w:rsidRPr="002B6BAD" w:rsidTr="00296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61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126CF8" w:rsidRDefault="00296AAD" w:rsidP="00BC172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23DB29" wp14:editId="2C9B9980">
                  <wp:extent cx="4562475" cy="283845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54"/>
        </w:trPr>
        <w:tc>
          <w:tcPr>
            <w:tcW w:w="11156" w:type="dxa"/>
            <w:gridSpan w:val="14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3"/>
            <w:shd w:val="clear" w:color="auto" w:fill="FFFF66"/>
          </w:tcPr>
          <w:p w:rsidR="00FC7F83" w:rsidRPr="002B6BAD" w:rsidRDefault="00FC7F83" w:rsidP="009328A9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3A3A0B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AB531C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9328A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9328A9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9328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7 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9328A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3A3A0B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AB531C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9328A9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shd w:val="clear" w:color="auto" w:fill="FFFF66"/>
          </w:tcPr>
          <w:p w:rsidR="00FC7F83" w:rsidRPr="002B6BAD" w:rsidRDefault="00FC7F83" w:rsidP="009328A9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9328A9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9328A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4146EA" w:rsidRDefault="00C04192" w:rsidP="004B2E77">
            <w:pPr>
              <w:pStyle w:val="1"/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660FB5" w:rsidP="00C44C8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66070,0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182261,1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660FB5" w:rsidP="00C0419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39972,8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60,5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4146EA" w:rsidRDefault="00C04192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26775,1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107114,3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660FB5" w:rsidP="00C0419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27049,9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4146EA" w:rsidRDefault="00C04192" w:rsidP="004B2E77">
            <w:pPr>
              <w:spacing w:after="0"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1865,3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962B36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6497,0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Default="00962B36" w:rsidP="00C0419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1631,6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962B36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87,5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4146EA" w:rsidRDefault="00C04192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660FB5" w:rsidP="00DA0AB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3194,8</w:t>
            </w:r>
            <w:r w:rsidR="00AB531C">
              <w:rPr>
                <w:color w:val="000000" w:themeColor="text1"/>
              </w:rPr>
              <w:t>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962B36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13347,7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526CB7" w:rsidP="00C0419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3 194,8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4146EA" w:rsidRDefault="00962B36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B71D03">
            <w:pPr>
              <w:spacing w:after="0" w:line="240" w:lineRule="auto"/>
              <w:jc w:val="center"/>
            </w:pPr>
            <w:r>
              <w:t>77,1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1151,7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C04192">
            <w:pPr>
              <w:spacing w:after="0" w:line="240" w:lineRule="auto"/>
              <w:jc w:val="center"/>
            </w:pPr>
            <w:r>
              <w:t>160,8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14,0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208,6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B71D03">
            <w:pPr>
              <w:spacing w:after="0" w:line="240" w:lineRule="auto"/>
              <w:jc w:val="center"/>
            </w:pPr>
            <w:r>
              <w:t>3827,0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5D3BD1">
            <w:pPr>
              <w:spacing w:after="0" w:line="240" w:lineRule="auto"/>
              <w:jc w:val="center"/>
            </w:pPr>
            <w:r>
              <w:t>15250,7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C04192">
            <w:pPr>
              <w:spacing w:after="0" w:line="240" w:lineRule="auto"/>
              <w:jc w:val="center"/>
            </w:pPr>
            <w:r>
              <w:t>3404,2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22,3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407,6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526CB7" w:rsidP="00C04192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02B4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9602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 xml:space="preserve">Государственная пошлина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566,6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4121,0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737,0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17,9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130,1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FD64EB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0,9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02B4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9602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 w:rsidRPr="00CC187C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EB3808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27406,0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2B100F">
            <w:pPr>
              <w:spacing w:after="0" w:line="240" w:lineRule="auto"/>
              <w:jc w:val="center"/>
            </w:pPr>
            <w:r>
              <w:t>28562,0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C44C84">
            <w:pPr>
              <w:spacing w:after="0" w:line="240" w:lineRule="auto"/>
              <w:jc w:val="center"/>
            </w:pPr>
            <w:r>
              <w:t>2152,4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  <w:ind w:left="35" w:hanging="35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687,4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66,5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  <w:ind w:left="35" w:hanging="35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34,0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52,2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153,5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4146EA" w:rsidRDefault="00660FB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92,6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502,4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713,8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FF54F2">
            <w:pPr>
              <w:spacing w:after="0" w:line="240" w:lineRule="auto"/>
              <w:jc w:val="center"/>
            </w:pPr>
            <w:r>
              <w:t>608,7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85,3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660FB5" w:rsidP="00B71D03">
            <w:pPr>
              <w:spacing w:after="0" w:line="240" w:lineRule="auto"/>
              <w:jc w:val="center"/>
            </w:pPr>
            <w:r>
              <w:t>121,2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  <w:jc w:val="both"/>
            </w:pPr>
            <w:r w:rsidRPr="00CC187C">
              <w:t xml:space="preserve">Штрафы, санкции, возмещение ущерба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5D3BD1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1542,2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4135,9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887,8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21,5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660FB5" w:rsidP="00B71D03">
            <w:pPr>
              <w:spacing w:after="0" w:line="240" w:lineRule="auto"/>
              <w:jc w:val="center"/>
            </w:pPr>
            <w:r>
              <w:t>57,6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660FB5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238,0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</w:pPr>
            <w:r>
              <w:t>49,0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ind w:left="-108" w:right="-108"/>
              <w:jc w:val="center"/>
            </w:pPr>
            <w:r>
              <w:t>20,6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660FB5" w:rsidP="00660FB5">
            <w:pPr>
              <w:spacing w:after="0" w:line="240" w:lineRule="auto"/>
              <w:ind w:left="-108" w:right="-108"/>
              <w:jc w:val="center"/>
            </w:pPr>
            <w:r>
              <w:t>В 3,5 р.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EB246B" w:rsidP="00424FE8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87509,6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300827,7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125905,8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962B36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EB246B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143,9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EB246B" w:rsidP="0041162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88146,0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0174FE" w:rsidP="00B71D03">
            <w:pPr>
              <w:spacing w:after="0" w:line="240" w:lineRule="auto"/>
              <w:jc w:val="center"/>
            </w:pPr>
            <w:r>
              <w:t>300827,7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0174FE" w:rsidP="00B71D03">
            <w:pPr>
              <w:spacing w:after="0" w:line="240" w:lineRule="auto"/>
              <w:jc w:val="center"/>
            </w:pPr>
            <w:r>
              <w:t>125959,7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0174FE" w:rsidP="00B71D03">
            <w:pPr>
              <w:spacing w:after="0" w:line="240" w:lineRule="auto"/>
              <w:jc w:val="center"/>
            </w:pPr>
            <w:r>
              <w:t>41,9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EB246B" w:rsidP="00B71D03">
            <w:pPr>
              <w:spacing w:after="0" w:line="240" w:lineRule="auto"/>
              <w:jc w:val="center"/>
            </w:pPr>
            <w:r>
              <w:t>142,9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624232">
            <w:pPr>
              <w:spacing w:after="0" w:line="220" w:lineRule="exact"/>
            </w:pPr>
            <w:r w:rsidRPr="00CC187C">
              <w:t xml:space="preserve">Дотации от других бюджетов бюджетной системы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EB246B" w:rsidP="00FD64E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10912,3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0174FE" w:rsidP="00B71D03">
            <w:pPr>
              <w:spacing w:after="0" w:line="240" w:lineRule="auto"/>
              <w:jc w:val="center"/>
            </w:pPr>
            <w:r>
              <w:t>35753,2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0174FE" w:rsidP="00B71D03">
            <w:pPr>
              <w:spacing w:after="0" w:line="240" w:lineRule="auto"/>
              <w:jc w:val="center"/>
            </w:pPr>
            <w:r>
              <w:t>14734,9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0174FE" w:rsidP="00B71D03">
            <w:pPr>
              <w:spacing w:after="0" w:line="240" w:lineRule="auto"/>
              <w:jc w:val="center"/>
            </w:pPr>
            <w:r>
              <w:t>41,2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EB246B" w:rsidP="00B71D03">
            <w:pPr>
              <w:spacing w:after="0" w:line="240" w:lineRule="auto"/>
              <w:jc w:val="center"/>
            </w:pPr>
            <w:r>
              <w:t>135,0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EB246B" w:rsidP="00424FE8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310,1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2F30F9" w:rsidP="00B71D03">
            <w:pPr>
              <w:spacing w:after="0" w:line="240" w:lineRule="auto"/>
              <w:jc w:val="center"/>
            </w:pPr>
            <w:r>
              <w:t>31030,2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2F30F9" w:rsidP="00B71D03">
            <w:pPr>
              <w:spacing w:after="0" w:line="240" w:lineRule="auto"/>
              <w:jc w:val="center"/>
            </w:pPr>
            <w:r>
              <w:t>28361,4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2F30F9" w:rsidP="00B71D03">
            <w:pPr>
              <w:spacing w:after="0" w:line="240" w:lineRule="auto"/>
              <w:jc w:val="center"/>
            </w:pPr>
            <w:r>
              <w:t>91,4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EB246B" w:rsidP="00B71D03">
            <w:pPr>
              <w:spacing w:after="0" w:line="240" w:lineRule="auto"/>
              <w:jc w:val="center"/>
            </w:pPr>
            <w:r>
              <w:t>В 9,2 р.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 w:rsidRPr="00CC187C">
              <w:t xml:space="preserve">Субвенции бюджетам субъектов РФ и  муниципальных образований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EB246B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75345,4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2F30F9" w:rsidP="00B71D03">
            <w:pPr>
              <w:spacing w:after="0" w:line="240" w:lineRule="auto"/>
              <w:jc w:val="center"/>
            </w:pPr>
            <w:r>
              <w:t>223588,5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2F30F9" w:rsidP="00B71D03">
            <w:pPr>
              <w:spacing w:after="0" w:line="240" w:lineRule="auto"/>
              <w:jc w:val="center"/>
            </w:pPr>
            <w:r>
              <w:t>81174,3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2F30F9" w:rsidP="00B71D03">
            <w:pPr>
              <w:spacing w:after="0" w:line="240" w:lineRule="auto"/>
              <w:jc w:val="center"/>
            </w:pPr>
            <w:r>
              <w:t>36,3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EB246B" w:rsidP="00B71D03">
            <w:pPr>
              <w:spacing w:after="0" w:line="240" w:lineRule="auto"/>
              <w:jc w:val="center"/>
            </w:pPr>
            <w:r>
              <w:t>107,7</w:t>
            </w:r>
          </w:p>
        </w:tc>
      </w:tr>
      <w:tr w:rsidR="00C04192" w:rsidRPr="002B6BAD" w:rsidTr="00F3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Default="00EB246B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1578,2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Default="002F30F9" w:rsidP="00B71D03">
            <w:pPr>
              <w:spacing w:after="0" w:line="240" w:lineRule="auto"/>
              <w:jc w:val="center"/>
            </w:pPr>
            <w:r>
              <w:t>10455,8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Default="002F30F9" w:rsidP="00B71D03">
            <w:pPr>
              <w:spacing w:after="0" w:line="240" w:lineRule="auto"/>
              <w:jc w:val="center"/>
            </w:pPr>
            <w:r>
              <w:t>1689,1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Default="002F30F9" w:rsidP="00B71D03">
            <w:pPr>
              <w:spacing w:after="0" w:line="240" w:lineRule="auto"/>
              <w:jc w:val="center"/>
            </w:pPr>
            <w:r>
              <w:t>16,2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Default="00EB246B" w:rsidP="00B71D03">
            <w:pPr>
              <w:spacing w:after="0" w:line="240" w:lineRule="auto"/>
              <w:jc w:val="center"/>
            </w:pPr>
            <w:r>
              <w:t>107,0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D47B38">
            <w:pPr>
              <w:spacing w:after="0" w:line="220" w:lineRule="exact"/>
            </w:pPr>
            <w:r w:rsidRPr="00CC187C">
              <w:t xml:space="preserve">Прочие безвозмездные поступления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EB246B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-15,6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526CB7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2F30F9" w:rsidP="00B71D03">
            <w:pPr>
              <w:spacing w:after="0" w:line="240" w:lineRule="auto"/>
              <w:jc w:val="center"/>
            </w:pPr>
            <w:r>
              <w:t>-53,9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1E08C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1E08C9" w:rsidP="00AF6AA6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CC187C" w:rsidRDefault="00C04192" w:rsidP="004B2E77">
            <w:pPr>
              <w:spacing w:after="0" w:line="220" w:lineRule="exact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EB246B" w:rsidP="00EB3808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2F30F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2F30F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CC187C" w:rsidRDefault="00E03032" w:rsidP="00B71D03">
            <w:pPr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E03032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2B6BAD" w:rsidRDefault="00C04192" w:rsidP="004B2E77">
            <w:pPr>
              <w:spacing w:after="0" w:line="220" w:lineRule="exact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836EED" w:rsidRDefault="00EB246B" w:rsidP="00241FA7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-1221,3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B9795A" w:rsidRDefault="002F30F9" w:rsidP="005D3BD1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B9795A" w:rsidRDefault="002F30F9" w:rsidP="005D3BD1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B9795A" w:rsidRDefault="00E03032" w:rsidP="00B71D03">
            <w:pPr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B9795A" w:rsidRDefault="00E03032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836EED" w:rsidRDefault="00C04192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836EED" w:rsidRDefault="00660FB5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153579,6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B9795A" w:rsidRDefault="00EB246B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483088,8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B9795A" w:rsidRDefault="00EB246B" w:rsidP="00FF54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165878,6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2" w:rsidRPr="00922474" w:rsidRDefault="00EB246B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192" w:rsidRPr="00922474" w:rsidRDefault="00660FB5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108,0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04192" w:rsidRPr="00836EED" w:rsidRDefault="00C04192" w:rsidP="008F49C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Структура исполнения доходов консолидированного бюджета за </w:t>
            </w:r>
            <w:r w:rsidR="004F00A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 квартал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</w:t>
            </w:r>
            <w:r w:rsidR="008F49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4F00A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C04192" w:rsidRPr="002B6BAD" w:rsidRDefault="00C04192" w:rsidP="008F49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FD656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00A5">
              <w:rPr>
                <w:b/>
                <w:bCs/>
                <w:i/>
                <w:iCs/>
                <w:sz w:val="20"/>
                <w:szCs w:val="20"/>
              </w:rPr>
              <w:t xml:space="preserve">1 квартал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8F49C4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4F00A5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04192" w:rsidRPr="00836EED" w:rsidRDefault="00C04192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C04192" w:rsidRPr="002B6BAD" w:rsidRDefault="00C0419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C04192" w:rsidRPr="002B6BAD" w:rsidTr="0015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2563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836EED" w:rsidRDefault="00E03032" w:rsidP="0066024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5C82AA" wp14:editId="400D9251">
                  <wp:extent cx="3404681" cy="1926076"/>
                  <wp:effectExtent l="19050" t="0" r="24319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92" w:rsidRPr="002B6BAD" w:rsidRDefault="00152F5A" w:rsidP="0066024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B3101B" wp14:editId="677DBE1D">
                  <wp:extent cx="3409950" cy="1924050"/>
                  <wp:effectExtent l="19050" t="0" r="1905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213" w:type="dxa"/>
          <w:wAfter w:w="9796" w:type="dxa"/>
        </w:trPr>
        <w:tc>
          <w:tcPr>
            <w:tcW w:w="11185" w:type="dxa"/>
            <w:gridSpan w:val="15"/>
            <w:shd w:val="clear" w:color="auto" w:fill="8DB3E2"/>
          </w:tcPr>
          <w:p w:rsidR="00C04192" w:rsidRDefault="00C0419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04192" w:rsidRPr="002B6BAD" w:rsidRDefault="00C04192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C04192" w:rsidRPr="002B6BAD" w:rsidTr="009D334E">
        <w:trPr>
          <w:trHeight w:val="840"/>
        </w:trPr>
        <w:tc>
          <w:tcPr>
            <w:tcW w:w="2119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9D334E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F3445C" wp14:editId="589277DB">
                  <wp:extent cx="7143750" cy="2619375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04192" w:rsidRPr="002B6BAD" w:rsidTr="008B169C">
        <w:trPr>
          <w:trHeight w:val="454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C04192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C04192" w:rsidRPr="002B6BAD" w:rsidRDefault="00C04192" w:rsidP="00226FD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C04192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A3A0B" w:rsidRDefault="00C04192" w:rsidP="00296AAD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B5570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296A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B71D03" w:rsidRDefault="00C04192" w:rsidP="00296AAD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296A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B71D03" w:rsidRDefault="00C04192" w:rsidP="00296AAD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296A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296A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C04192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04192" w:rsidRPr="002B6BAD" w:rsidRDefault="00C04192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192" w:rsidRPr="00B71D03" w:rsidRDefault="00C04192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B71D03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бюджетные назначения н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A3A0B" w:rsidRDefault="00C04192" w:rsidP="00296AAD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B5570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296A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C04192" w:rsidRPr="00B71D03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192" w:rsidRPr="002B6BAD" w:rsidRDefault="00C04192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192" w:rsidRPr="002B6BAD" w:rsidTr="00E84186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26 765,5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98 448,1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24 282,5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-2 483,0</w:t>
                  </w:r>
                </w:p>
              </w:tc>
            </w:tr>
            <w:tr w:rsidR="00C04192" w:rsidRPr="002B6BAD" w:rsidTr="00E84186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борона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591,1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2 459,2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476,6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-114,5</w:t>
                  </w:r>
                </w:p>
              </w:tc>
            </w:tr>
            <w:tr w:rsidR="00C04192" w:rsidRPr="002B6BAD" w:rsidTr="00E84186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3D731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без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опасность и правоохранительная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деяте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льность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128,7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6 771,6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1 444,2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1 315,5</w:t>
                  </w:r>
                </w:p>
              </w:tc>
            </w:tr>
            <w:tr w:rsidR="00C04192" w:rsidRPr="002B6BAD" w:rsidTr="00E84186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897,5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18 249,4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554,6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-342,9</w:t>
                  </w:r>
                </w:p>
              </w:tc>
            </w:tr>
            <w:tr w:rsidR="00C04192" w:rsidRPr="002B6BAD" w:rsidTr="00E84186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Жилищно-к</w:t>
                  </w:r>
                  <w:r w:rsidR="00793650"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ммунальное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9 666,0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40 344,0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29 900,4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20 234,4</w:t>
                  </w:r>
                </w:p>
              </w:tc>
            </w:tr>
            <w:tr w:rsidR="00C04192" w:rsidRPr="002B6BAD" w:rsidTr="00E84186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бразование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84 779,9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281 820,7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89 885,7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5 105,8</w:t>
                  </w:r>
                </w:p>
              </w:tc>
            </w:tr>
            <w:tr w:rsidR="00C04192" w:rsidRPr="002B6BAD" w:rsidTr="00E84186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 и кинем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атография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4 574,5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16 317,8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2 828,0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-1 746,5</w:t>
                  </w:r>
                </w:p>
              </w:tc>
            </w:tr>
            <w:tr w:rsidR="00C04192" w:rsidRPr="002B6BAD" w:rsidTr="00E84186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Социальная</w:t>
                  </w:r>
                  <w:r w:rsidR="00793650">
                    <w:rPr>
                      <w:color w:val="000000"/>
                      <w:sz w:val="20"/>
                      <w:szCs w:val="20"/>
                    </w:rPr>
                    <w:t>п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олитика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4 604,5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21 084,6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6 109,7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1 505,2</w:t>
                  </w:r>
                </w:p>
              </w:tc>
            </w:tr>
            <w:tr w:rsidR="00C04192" w:rsidRPr="002B6BAD" w:rsidTr="00E84186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</w:t>
                  </w:r>
                  <w:r w:rsidR="00793650"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ическая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2 115,2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8 753,8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861,9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-1 253,3</w:t>
                  </w:r>
                </w:p>
              </w:tc>
            </w:tr>
            <w:tr w:rsidR="00C04192" w:rsidRPr="002B6BAD" w:rsidTr="00E84186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0E5328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412,0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3650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Обсл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уживаниемуницип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ального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614,1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368,7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221,2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8B169C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-392,9</w:t>
                  </w:r>
                </w:p>
              </w:tc>
            </w:tr>
            <w:tr w:rsidR="00C04192" w:rsidRPr="002B6BAD" w:rsidTr="00E84186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Межбюджетные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тр</w:t>
                  </w:r>
                  <w:r w:rsidR="00B91DB3">
                    <w:rPr>
                      <w:color w:val="000000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нсферты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5 242,9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11 227,2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3 903,5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8B169C" w:rsidP="00296AAD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-1 339,4</w:t>
                  </w: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C04192" w:rsidP="004043A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</w:t>
                  </w:r>
                  <w:r>
                    <w:rPr>
                      <w:b/>
                      <w:bCs/>
                      <w:color w:val="000000"/>
                    </w:rPr>
                    <w:cr/>
                    <w:t>О РАСХОД</w:t>
                  </w:r>
                  <w:r>
                    <w:rPr>
                      <w:b/>
                      <w:bCs/>
                      <w:color w:val="000000"/>
                    </w:rPr>
                    <w:cr/>
                    <w:t>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140 043,9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506 257,1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160 564,3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C04192" w:rsidRDefault="00296AAD" w:rsidP="00296AAD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C04192" w:rsidRDefault="008B169C" w:rsidP="00296AAD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20 520,4</w:t>
                  </w: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Структура расходов</w:t>
                  </w:r>
                </w:p>
              </w:tc>
            </w:tr>
          </w:tbl>
          <w:p w:rsidR="00C04192" w:rsidRDefault="008B169C" w:rsidP="00753E3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CDEC2" wp14:editId="36CA75EB">
                  <wp:extent cx="7077075" cy="310515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04192" w:rsidRDefault="00C04192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8439E" w:rsidRPr="002F73B6" w:rsidRDefault="0038439E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11227"/>
            </w:tblGrid>
            <w:tr w:rsidR="00C04192" w:rsidRPr="002B6BAD" w:rsidTr="00552CCE">
              <w:trPr>
                <w:trHeight w:val="300"/>
              </w:trPr>
              <w:tc>
                <w:tcPr>
                  <w:tcW w:w="1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(тыс.руб.)</w:t>
                  </w:r>
                </w:p>
              </w:tc>
            </w:tr>
          </w:tbl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04192" w:rsidRPr="002B6BAD" w:rsidTr="0067485E">
        <w:trPr>
          <w:trHeight w:val="300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67485E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1A901E" wp14:editId="661776E8">
                  <wp:extent cx="7258050" cy="256222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91317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>за</w:t>
      </w:r>
      <w:r w:rsidR="00ED5C1B">
        <w:rPr>
          <w:color w:val="000000"/>
          <w:lang w:eastAsia="ru-RU"/>
        </w:rPr>
        <w:t xml:space="preserve">1 квартал </w:t>
      </w:r>
      <w:r w:rsidRPr="005127CE">
        <w:rPr>
          <w:color w:val="000000"/>
          <w:lang w:eastAsia="ru-RU"/>
        </w:rPr>
        <w:t>201</w:t>
      </w:r>
      <w:r w:rsidR="0067485E">
        <w:rPr>
          <w:color w:val="000000"/>
          <w:lang w:eastAsia="ru-RU"/>
        </w:rPr>
        <w:t>7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 xml:space="preserve"> направлено </w:t>
      </w:r>
      <w:r w:rsidR="0067485E">
        <w:rPr>
          <w:color w:val="000000"/>
          <w:lang w:eastAsia="ru-RU"/>
        </w:rPr>
        <w:t>97 065,2</w:t>
      </w:r>
      <w:r w:rsidR="00B120C9">
        <w:rPr>
          <w:color w:val="000000"/>
          <w:lang w:eastAsia="ru-RU"/>
        </w:rPr>
        <w:t xml:space="preserve">тыс. </w:t>
      </w:r>
      <w:r w:rsidRPr="005127CE">
        <w:rPr>
          <w:color w:val="000000"/>
          <w:lang w:eastAsia="ru-RU"/>
        </w:rPr>
        <w:t xml:space="preserve">рублей (справочно: </w:t>
      </w:r>
      <w:r w:rsidR="0067485E">
        <w:rPr>
          <w:color w:val="000000"/>
          <w:lang w:eastAsia="ru-RU"/>
        </w:rPr>
        <w:t>94 554,9</w:t>
      </w:r>
      <w:r w:rsidRPr="005127CE">
        <w:rPr>
          <w:color w:val="000000"/>
          <w:lang w:eastAsia="ru-RU"/>
        </w:rPr>
        <w:t xml:space="preserve"> тыс. рублей </w:t>
      </w:r>
      <w:r w:rsidR="00714158">
        <w:rPr>
          <w:color w:val="000000"/>
          <w:lang w:eastAsia="ru-RU"/>
        </w:rPr>
        <w:t xml:space="preserve">за </w:t>
      </w:r>
      <w:r w:rsidR="00ED5C1B">
        <w:rPr>
          <w:color w:val="000000"/>
          <w:lang w:eastAsia="ru-RU"/>
        </w:rPr>
        <w:t xml:space="preserve">1 квартал </w:t>
      </w:r>
      <w:r w:rsidRPr="005127CE">
        <w:rPr>
          <w:color w:val="000000"/>
          <w:lang w:eastAsia="ru-RU"/>
        </w:rPr>
        <w:t>201</w:t>
      </w:r>
      <w:r w:rsidR="0067485E">
        <w:rPr>
          <w:color w:val="000000"/>
          <w:lang w:eastAsia="ru-RU"/>
        </w:rPr>
        <w:t>6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B120C9">
        <w:rPr>
          <w:color w:val="000000"/>
          <w:lang w:eastAsia="ru-RU"/>
        </w:rPr>
        <w:t>0</w:t>
      </w:r>
      <w:r w:rsidR="00ED5C1B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>.201</w:t>
      </w:r>
      <w:r w:rsidR="0067485E">
        <w:rPr>
          <w:color w:val="000000"/>
          <w:lang w:eastAsia="ru-RU"/>
        </w:rPr>
        <w:t>7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60630E">
        <w:rPr>
          <w:color w:val="000000"/>
          <w:lang w:eastAsia="ru-RU"/>
        </w:rPr>
        <w:t xml:space="preserve"> </w:t>
      </w:r>
      <w:r w:rsidR="0067485E">
        <w:rPr>
          <w:color w:val="000000"/>
          <w:lang w:eastAsia="ru-RU"/>
        </w:rPr>
        <w:t>2 511,9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425"/>
        <w:gridCol w:w="567"/>
        <w:gridCol w:w="567"/>
        <w:gridCol w:w="850"/>
        <w:gridCol w:w="851"/>
        <w:gridCol w:w="850"/>
        <w:gridCol w:w="993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Динамика просроченной задолженности консолидированного бюджета муниципального района «Забайка</w:t>
            </w:r>
            <w:r w:rsidR="009864B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льский район» по состоянию на</w:t>
            </w:r>
            <w:r w:rsidR="004663E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01.04</w:t>
            </w:r>
            <w:r w:rsidR="00020AC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.2016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BB539C">
        <w:trPr>
          <w:cantSplit/>
          <w:trHeight w:val="1185"/>
        </w:trPr>
        <w:tc>
          <w:tcPr>
            <w:tcW w:w="6096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BB539C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01.01.2013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BB539C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на01.01.2014</w:t>
            </w:r>
          </w:p>
        </w:tc>
        <w:tc>
          <w:tcPr>
            <w:tcW w:w="567" w:type="dxa"/>
            <w:shd w:val="clear" w:color="auto" w:fill="FFFF66"/>
            <w:textDirection w:val="btLr"/>
            <w:vAlign w:val="bottom"/>
          </w:tcPr>
          <w:p w:rsidR="00314112" w:rsidRPr="00D86000" w:rsidRDefault="00BB539C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BB539C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314112" w:rsidRPr="000109BF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04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66"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314112" w:rsidRPr="000915CB" w:rsidTr="00BB539C">
        <w:trPr>
          <w:trHeight w:val="640"/>
        </w:trPr>
        <w:tc>
          <w:tcPr>
            <w:tcW w:w="6096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4663E9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4663E9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4663E9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BB539C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BB539C">
              <w:rPr>
                <w:rFonts w:asciiTheme="minorHAnsi" w:hAnsiTheme="minorHAnsi" w:cs="Arial CYR"/>
                <w:sz w:val="18"/>
                <w:szCs w:val="18"/>
              </w:rPr>
              <w:t>7925,6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2F5678" w:rsidP="00BB539C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34554,2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636BD3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33242,3</w:t>
            </w:r>
          </w:p>
        </w:tc>
        <w:tc>
          <w:tcPr>
            <w:tcW w:w="993" w:type="dxa"/>
            <w:noWrap/>
            <w:vAlign w:val="bottom"/>
          </w:tcPr>
          <w:p w:rsidR="00314112" w:rsidRPr="00D86000" w:rsidRDefault="002F5678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-1311,9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t>КОНСОЛИДИРОВАННЫЙ  БЮДЖЕТ</w:t>
            </w:r>
          </w:p>
        </w:tc>
      </w:tr>
    </w:tbl>
    <w:p w:rsidR="00FC7F83" w:rsidRDefault="00FC7F83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p w:rsidR="004F230E" w:rsidRDefault="008B7F45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80070FB" wp14:editId="11A80BFE">
            <wp:extent cx="6858000" cy="30765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7F83" w:rsidRDefault="00FC7F83" w:rsidP="004F230E">
      <w:pPr>
        <w:spacing w:line="240" w:lineRule="auto"/>
        <w:jc w:val="center"/>
        <w:rPr>
          <w:lang w:val="en-US"/>
        </w:rPr>
      </w:pP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ED5C1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ED5C1B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E9038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(тыс.руб.)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635AD4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0109BF" w:rsidRDefault="00FC7F83" w:rsidP="0061494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ED5C1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61494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635AD4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635AD4">
        <w:trPr>
          <w:trHeight w:val="59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D5C1B" w:rsidP="00ED5C1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«Совершенствование муниципального управления муниципального района «Забайкальский район»</w:t>
            </w:r>
            <w:r w:rsidR="00E2100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49 739,4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61494A" w:rsidP="00E2100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11 513,4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C94E67" w:rsidRPr="00C13D89" w:rsidTr="00635AD4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муниципальным долгом муниципального района «Забайкальский район»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D61AEC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22 671,5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D61AEC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D61AEC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</w:t>
            </w:r>
          </w:p>
        </w:tc>
      </w:tr>
      <w:tr w:rsidR="00C94E67" w:rsidRPr="002B6BAD" w:rsidTr="00635AD4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5513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муниципальной собственностью 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E21009" w:rsidP="00E21009">
            <w:pPr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2100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13D89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149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информационного общества и формирование электронного правительства в муниципальном районе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E21009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E21009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E21009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E21009" w:rsidP="00F9131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E21009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E21009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«Экономическое развитие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D61AEC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95AD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D61AEC" w:rsidRDefault="00595ADF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D61AEC" w:rsidRDefault="0072029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F9131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«Муниципальное регулирование территориального развития муниципального 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15 792,8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</w:tr>
      <w:tr w:rsidR="00C94E67" w:rsidRPr="002B6BAD" w:rsidTr="00635AD4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C94E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образования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296 655,8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95 369,6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C94E67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C13D89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«Социальная поддержка граждан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595ADF" w:rsidRDefault="00F921C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595ADF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595ADF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595ADF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культуры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2 401,8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C15B78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F921CC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физической культуры и спорта в муниципальном районе «Забайкальский район»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D61AEC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D61AEC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D61AEC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Pr="00635AD4" w:rsidRDefault="00F921CC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«Устойчивое развитие сельских территорий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Pr="00C33652" w:rsidRDefault="006149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Pr="00C33652" w:rsidRDefault="00F921C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Pr="00C33652" w:rsidRDefault="0072029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63D8B" w:rsidRDefault="00763D8B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FC7F83" w:rsidRDefault="00FC7F83" w:rsidP="00B71D03">
      <w:pPr>
        <w:spacing w:line="240" w:lineRule="auto"/>
      </w:pPr>
      <w:bookmarkStart w:id="0" w:name="_GoBack"/>
      <w:bookmarkEnd w:id="0"/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26" w:rsidRDefault="006F1C26" w:rsidP="0053004B">
      <w:pPr>
        <w:spacing w:after="0" w:line="240" w:lineRule="auto"/>
      </w:pPr>
      <w:r>
        <w:separator/>
      </w:r>
    </w:p>
  </w:endnote>
  <w:endnote w:type="continuationSeparator" w:id="0">
    <w:p w:rsidR="006F1C26" w:rsidRDefault="006F1C26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26" w:rsidRDefault="006F1C26" w:rsidP="0053004B">
      <w:pPr>
        <w:spacing w:after="0" w:line="240" w:lineRule="auto"/>
      </w:pPr>
      <w:r>
        <w:separator/>
      </w:r>
    </w:p>
  </w:footnote>
  <w:footnote w:type="continuationSeparator" w:id="0">
    <w:p w:rsidR="006F1C26" w:rsidRDefault="006F1C26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877"/>
    <w:rsid w:val="00005F2E"/>
    <w:rsid w:val="00007158"/>
    <w:rsid w:val="000109BF"/>
    <w:rsid w:val="00013552"/>
    <w:rsid w:val="000174FE"/>
    <w:rsid w:val="00020AC4"/>
    <w:rsid w:val="00025359"/>
    <w:rsid w:val="000332CC"/>
    <w:rsid w:val="00036D2B"/>
    <w:rsid w:val="000473A0"/>
    <w:rsid w:val="00050FB7"/>
    <w:rsid w:val="0005174A"/>
    <w:rsid w:val="000604A7"/>
    <w:rsid w:val="00061BD6"/>
    <w:rsid w:val="000621E9"/>
    <w:rsid w:val="00063BA6"/>
    <w:rsid w:val="00073091"/>
    <w:rsid w:val="00080B49"/>
    <w:rsid w:val="00081234"/>
    <w:rsid w:val="00086F18"/>
    <w:rsid w:val="00087B2B"/>
    <w:rsid w:val="000915CB"/>
    <w:rsid w:val="00092ACD"/>
    <w:rsid w:val="000A0600"/>
    <w:rsid w:val="000A2339"/>
    <w:rsid w:val="000A3748"/>
    <w:rsid w:val="000A632A"/>
    <w:rsid w:val="000B3E76"/>
    <w:rsid w:val="000B3FF4"/>
    <w:rsid w:val="000B631B"/>
    <w:rsid w:val="000C0697"/>
    <w:rsid w:val="000C4D19"/>
    <w:rsid w:val="000D2182"/>
    <w:rsid w:val="000D3293"/>
    <w:rsid w:val="000D3F1D"/>
    <w:rsid w:val="000E0B75"/>
    <w:rsid w:val="000E201F"/>
    <w:rsid w:val="000E5328"/>
    <w:rsid w:val="000E5CB4"/>
    <w:rsid w:val="000F4CFF"/>
    <w:rsid w:val="000F5038"/>
    <w:rsid w:val="000F7ED9"/>
    <w:rsid w:val="00102E8B"/>
    <w:rsid w:val="00112121"/>
    <w:rsid w:val="00112B4D"/>
    <w:rsid w:val="00112E81"/>
    <w:rsid w:val="00126CF8"/>
    <w:rsid w:val="00127A18"/>
    <w:rsid w:val="00127E13"/>
    <w:rsid w:val="0013359A"/>
    <w:rsid w:val="00135B79"/>
    <w:rsid w:val="001418E7"/>
    <w:rsid w:val="00146575"/>
    <w:rsid w:val="001510FB"/>
    <w:rsid w:val="00152C3A"/>
    <w:rsid w:val="00152F5A"/>
    <w:rsid w:val="00152FD8"/>
    <w:rsid w:val="00155CF7"/>
    <w:rsid w:val="001579F3"/>
    <w:rsid w:val="0016165C"/>
    <w:rsid w:val="0016324B"/>
    <w:rsid w:val="00164D06"/>
    <w:rsid w:val="00170FA3"/>
    <w:rsid w:val="001721E3"/>
    <w:rsid w:val="00174684"/>
    <w:rsid w:val="00182E0E"/>
    <w:rsid w:val="001865DE"/>
    <w:rsid w:val="00192E7E"/>
    <w:rsid w:val="00193AED"/>
    <w:rsid w:val="001B2FB8"/>
    <w:rsid w:val="001C2E58"/>
    <w:rsid w:val="001C682F"/>
    <w:rsid w:val="001D2C8D"/>
    <w:rsid w:val="001D3004"/>
    <w:rsid w:val="001D36C7"/>
    <w:rsid w:val="001E08C9"/>
    <w:rsid w:val="001E129E"/>
    <w:rsid w:val="001E3EC3"/>
    <w:rsid w:val="001E7E7A"/>
    <w:rsid w:val="00200C58"/>
    <w:rsid w:val="00204418"/>
    <w:rsid w:val="00212341"/>
    <w:rsid w:val="00214AF5"/>
    <w:rsid w:val="00221097"/>
    <w:rsid w:val="00223603"/>
    <w:rsid w:val="00224CAC"/>
    <w:rsid w:val="00225A25"/>
    <w:rsid w:val="0022657A"/>
    <w:rsid w:val="00226FD1"/>
    <w:rsid w:val="00232C1C"/>
    <w:rsid w:val="002341DB"/>
    <w:rsid w:val="00234301"/>
    <w:rsid w:val="00234C3C"/>
    <w:rsid w:val="002373E5"/>
    <w:rsid w:val="00241FA7"/>
    <w:rsid w:val="002461B4"/>
    <w:rsid w:val="002507DD"/>
    <w:rsid w:val="00250F51"/>
    <w:rsid w:val="00261C37"/>
    <w:rsid w:val="00263DAA"/>
    <w:rsid w:val="00266F39"/>
    <w:rsid w:val="00270961"/>
    <w:rsid w:val="00270E1E"/>
    <w:rsid w:val="00273195"/>
    <w:rsid w:val="0027389D"/>
    <w:rsid w:val="00273E23"/>
    <w:rsid w:val="00274B5A"/>
    <w:rsid w:val="0027552F"/>
    <w:rsid w:val="00277BD5"/>
    <w:rsid w:val="00280B0A"/>
    <w:rsid w:val="0028540E"/>
    <w:rsid w:val="00286531"/>
    <w:rsid w:val="00287C91"/>
    <w:rsid w:val="00296AAD"/>
    <w:rsid w:val="002A1F2F"/>
    <w:rsid w:val="002A335E"/>
    <w:rsid w:val="002A7FCA"/>
    <w:rsid w:val="002B100F"/>
    <w:rsid w:val="002B1613"/>
    <w:rsid w:val="002B17DF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7F4F"/>
    <w:rsid w:val="002E0F6E"/>
    <w:rsid w:val="002E160C"/>
    <w:rsid w:val="002F2A73"/>
    <w:rsid w:val="002F30F9"/>
    <w:rsid w:val="002F3FBC"/>
    <w:rsid w:val="002F460D"/>
    <w:rsid w:val="002F5678"/>
    <w:rsid w:val="002F5985"/>
    <w:rsid w:val="002F73B6"/>
    <w:rsid w:val="002F7E2C"/>
    <w:rsid w:val="003044D6"/>
    <w:rsid w:val="003057A4"/>
    <w:rsid w:val="00314112"/>
    <w:rsid w:val="00314954"/>
    <w:rsid w:val="00316195"/>
    <w:rsid w:val="00326256"/>
    <w:rsid w:val="0032644C"/>
    <w:rsid w:val="00326623"/>
    <w:rsid w:val="00331F7B"/>
    <w:rsid w:val="00334461"/>
    <w:rsid w:val="0033555A"/>
    <w:rsid w:val="003360DE"/>
    <w:rsid w:val="00340FB2"/>
    <w:rsid w:val="00343A12"/>
    <w:rsid w:val="00352F09"/>
    <w:rsid w:val="003534C6"/>
    <w:rsid w:val="00357935"/>
    <w:rsid w:val="00360093"/>
    <w:rsid w:val="00361852"/>
    <w:rsid w:val="00365FC1"/>
    <w:rsid w:val="003702C5"/>
    <w:rsid w:val="0037374E"/>
    <w:rsid w:val="003742BE"/>
    <w:rsid w:val="00383FE4"/>
    <w:rsid w:val="0038439E"/>
    <w:rsid w:val="003876A7"/>
    <w:rsid w:val="0039716B"/>
    <w:rsid w:val="003A0815"/>
    <w:rsid w:val="003A0F77"/>
    <w:rsid w:val="003A27C9"/>
    <w:rsid w:val="003A3A0B"/>
    <w:rsid w:val="003A5030"/>
    <w:rsid w:val="003A5BB4"/>
    <w:rsid w:val="003A5D8E"/>
    <w:rsid w:val="003B2684"/>
    <w:rsid w:val="003B36BC"/>
    <w:rsid w:val="003B435F"/>
    <w:rsid w:val="003B78B3"/>
    <w:rsid w:val="003D38C9"/>
    <w:rsid w:val="003D4CA3"/>
    <w:rsid w:val="003D7317"/>
    <w:rsid w:val="003D79C3"/>
    <w:rsid w:val="003E05B3"/>
    <w:rsid w:val="003E254A"/>
    <w:rsid w:val="003E6E7A"/>
    <w:rsid w:val="003F17FC"/>
    <w:rsid w:val="003F4B8C"/>
    <w:rsid w:val="003F6374"/>
    <w:rsid w:val="00401471"/>
    <w:rsid w:val="004043A3"/>
    <w:rsid w:val="00405379"/>
    <w:rsid w:val="0041162D"/>
    <w:rsid w:val="004146EA"/>
    <w:rsid w:val="0042141F"/>
    <w:rsid w:val="00424FE8"/>
    <w:rsid w:val="00433F80"/>
    <w:rsid w:val="00435549"/>
    <w:rsid w:val="004372E7"/>
    <w:rsid w:val="004374D5"/>
    <w:rsid w:val="00440154"/>
    <w:rsid w:val="00446020"/>
    <w:rsid w:val="004510DB"/>
    <w:rsid w:val="00454DB2"/>
    <w:rsid w:val="00457819"/>
    <w:rsid w:val="004603A0"/>
    <w:rsid w:val="00460D48"/>
    <w:rsid w:val="00461B9D"/>
    <w:rsid w:val="00465598"/>
    <w:rsid w:val="00465869"/>
    <w:rsid w:val="00466387"/>
    <w:rsid w:val="004663E9"/>
    <w:rsid w:val="00475ACB"/>
    <w:rsid w:val="00481CD4"/>
    <w:rsid w:val="00485DFE"/>
    <w:rsid w:val="004918C7"/>
    <w:rsid w:val="00492011"/>
    <w:rsid w:val="00492F1D"/>
    <w:rsid w:val="00494D34"/>
    <w:rsid w:val="0049655E"/>
    <w:rsid w:val="00497C20"/>
    <w:rsid w:val="004A0D58"/>
    <w:rsid w:val="004A1EAD"/>
    <w:rsid w:val="004B2E77"/>
    <w:rsid w:val="004B4F60"/>
    <w:rsid w:val="004C0D29"/>
    <w:rsid w:val="004C17DE"/>
    <w:rsid w:val="004C40C2"/>
    <w:rsid w:val="004C5926"/>
    <w:rsid w:val="004D1190"/>
    <w:rsid w:val="004D1BC0"/>
    <w:rsid w:val="004D23DB"/>
    <w:rsid w:val="004D2646"/>
    <w:rsid w:val="004D6C93"/>
    <w:rsid w:val="004E1E32"/>
    <w:rsid w:val="004E5277"/>
    <w:rsid w:val="004E54B4"/>
    <w:rsid w:val="004E5CE3"/>
    <w:rsid w:val="004E7156"/>
    <w:rsid w:val="004F00A5"/>
    <w:rsid w:val="004F230E"/>
    <w:rsid w:val="004F6EE5"/>
    <w:rsid w:val="00500ECD"/>
    <w:rsid w:val="0050483B"/>
    <w:rsid w:val="00504D9B"/>
    <w:rsid w:val="00505044"/>
    <w:rsid w:val="00506557"/>
    <w:rsid w:val="005127CE"/>
    <w:rsid w:val="005132E7"/>
    <w:rsid w:val="0051412F"/>
    <w:rsid w:val="00523228"/>
    <w:rsid w:val="00526CB7"/>
    <w:rsid w:val="0053004B"/>
    <w:rsid w:val="00536A64"/>
    <w:rsid w:val="0054136F"/>
    <w:rsid w:val="00543795"/>
    <w:rsid w:val="00543CF5"/>
    <w:rsid w:val="00545E13"/>
    <w:rsid w:val="005461C5"/>
    <w:rsid w:val="00547643"/>
    <w:rsid w:val="00552845"/>
    <w:rsid w:val="00552CCE"/>
    <w:rsid w:val="005607A2"/>
    <w:rsid w:val="00560952"/>
    <w:rsid w:val="005705EF"/>
    <w:rsid w:val="00575285"/>
    <w:rsid w:val="00576297"/>
    <w:rsid w:val="00576E53"/>
    <w:rsid w:val="005821FD"/>
    <w:rsid w:val="00587993"/>
    <w:rsid w:val="00595ADF"/>
    <w:rsid w:val="00595B8C"/>
    <w:rsid w:val="00596F71"/>
    <w:rsid w:val="0059738C"/>
    <w:rsid w:val="005A1243"/>
    <w:rsid w:val="005A4880"/>
    <w:rsid w:val="005A5662"/>
    <w:rsid w:val="005B1C13"/>
    <w:rsid w:val="005B65BE"/>
    <w:rsid w:val="005C06CF"/>
    <w:rsid w:val="005C458A"/>
    <w:rsid w:val="005C5A39"/>
    <w:rsid w:val="005C6EA5"/>
    <w:rsid w:val="005C6FCA"/>
    <w:rsid w:val="005D26A2"/>
    <w:rsid w:val="005D3BD1"/>
    <w:rsid w:val="005D61DD"/>
    <w:rsid w:val="005D63D4"/>
    <w:rsid w:val="005D7566"/>
    <w:rsid w:val="005E33A5"/>
    <w:rsid w:val="005E4320"/>
    <w:rsid w:val="005E6EAA"/>
    <w:rsid w:val="005F00A0"/>
    <w:rsid w:val="005F1420"/>
    <w:rsid w:val="005F1DF5"/>
    <w:rsid w:val="005F3728"/>
    <w:rsid w:val="00605BCB"/>
    <w:rsid w:val="0060630E"/>
    <w:rsid w:val="0061186E"/>
    <w:rsid w:val="0061494A"/>
    <w:rsid w:val="00622153"/>
    <w:rsid w:val="00622859"/>
    <w:rsid w:val="00624232"/>
    <w:rsid w:val="00635AD4"/>
    <w:rsid w:val="00635B92"/>
    <w:rsid w:val="00636BD3"/>
    <w:rsid w:val="00645F7D"/>
    <w:rsid w:val="0065053C"/>
    <w:rsid w:val="0065575B"/>
    <w:rsid w:val="0066024B"/>
    <w:rsid w:val="00660FB5"/>
    <w:rsid w:val="006636E8"/>
    <w:rsid w:val="0066667D"/>
    <w:rsid w:val="0067485E"/>
    <w:rsid w:val="00676A19"/>
    <w:rsid w:val="00682FB8"/>
    <w:rsid w:val="006858F5"/>
    <w:rsid w:val="00692A24"/>
    <w:rsid w:val="00693C93"/>
    <w:rsid w:val="006940D2"/>
    <w:rsid w:val="00694703"/>
    <w:rsid w:val="00696318"/>
    <w:rsid w:val="006A07EB"/>
    <w:rsid w:val="006A740B"/>
    <w:rsid w:val="006A7DFF"/>
    <w:rsid w:val="006B2AC8"/>
    <w:rsid w:val="006C0D4C"/>
    <w:rsid w:val="006D091F"/>
    <w:rsid w:val="006D38BD"/>
    <w:rsid w:val="006D58CB"/>
    <w:rsid w:val="006E336C"/>
    <w:rsid w:val="006E4489"/>
    <w:rsid w:val="006E5491"/>
    <w:rsid w:val="006E5525"/>
    <w:rsid w:val="006E7821"/>
    <w:rsid w:val="006F1381"/>
    <w:rsid w:val="006F1C26"/>
    <w:rsid w:val="006F4D42"/>
    <w:rsid w:val="006F638C"/>
    <w:rsid w:val="00713038"/>
    <w:rsid w:val="00714158"/>
    <w:rsid w:val="0071486A"/>
    <w:rsid w:val="007172F5"/>
    <w:rsid w:val="00720270"/>
    <w:rsid w:val="00720296"/>
    <w:rsid w:val="00725329"/>
    <w:rsid w:val="007314B7"/>
    <w:rsid w:val="00731785"/>
    <w:rsid w:val="007337BB"/>
    <w:rsid w:val="00734B41"/>
    <w:rsid w:val="00734C63"/>
    <w:rsid w:val="007364DE"/>
    <w:rsid w:val="007401FE"/>
    <w:rsid w:val="007444BD"/>
    <w:rsid w:val="0075093C"/>
    <w:rsid w:val="00753E31"/>
    <w:rsid w:val="007543E6"/>
    <w:rsid w:val="00760116"/>
    <w:rsid w:val="00760216"/>
    <w:rsid w:val="00761950"/>
    <w:rsid w:val="00763C50"/>
    <w:rsid w:val="00763D8B"/>
    <w:rsid w:val="00766C69"/>
    <w:rsid w:val="00770ED5"/>
    <w:rsid w:val="00771D06"/>
    <w:rsid w:val="00773AA9"/>
    <w:rsid w:val="00773B7F"/>
    <w:rsid w:val="00775BC1"/>
    <w:rsid w:val="0077648C"/>
    <w:rsid w:val="00781083"/>
    <w:rsid w:val="00781163"/>
    <w:rsid w:val="00787299"/>
    <w:rsid w:val="007910DA"/>
    <w:rsid w:val="00793650"/>
    <w:rsid w:val="0079367F"/>
    <w:rsid w:val="007958E7"/>
    <w:rsid w:val="00796227"/>
    <w:rsid w:val="007964BC"/>
    <w:rsid w:val="007A2ABB"/>
    <w:rsid w:val="007A4C41"/>
    <w:rsid w:val="007B21FE"/>
    <w:rsid w:val="007B3589"/>
    <w:rsid w:val="007B4066"/>
    <w:rsid w:val="007B5328"/>
    <w:rsid w:val="007B5B4E"/>
    <w:rsid w:val="007B6ED6"/>
    <w:rsid w:val="007B7088"/>
    <w:rsid w:val="007C266A"/>
    <w:rsid w:val="007D0E49"/>
    <w:rsid w:val="007D512F"/>
    <w:rsid w:val="007D57E1"/>
    <w:rsid w:val="007D5C76"/>
    <w:rsid w:val="007D64A3"/>
    <w:rsid w:val="007E1E8F"/>
    <w:rsid w:val="007E2C82"/>
    <w:rsid w:val="007E3457"/>
    <w:rsid w:val="007E34D7"/>
    <w:rsid w:val="007E41AD"/>
    <w:rsid w:val="007E63E8"/>
    <w:rsid w:val="007F2A2C"/>
    <w:rsid w:val="007F6992"/>
    <w:rsid w:val="00806441"/>
    <w:rsid w:val="00807212"/>
    <w:rsid w:val="008158B5"/>
    <w:rsid w:val="008220E1"/>
    <w:rsid w:val="00827583"/>
    <w:rsid w:val="0083097D"/>
    <w:rsid w:val="0083145B"/>
    <w:rsid w:val="00833178"/>
    <w:rsid w:val="00833323"/>
    <w:rsid w:val="00836EED"/>
    <w:rsid w:val="00837F49"/>
    <w:rsid w:val="0084221B"/>
    <w:rsid w:val="008436FE"/>
    <w:rsid w:val="00844CC0"/>
    <w:rsid w:val="00846F13"/>
    <w:rsid w:val="008475C7"/>
    <w:rsid w:val="00850592"/>
    <w:rsid w:val="008543DA"/>
    <w:rsid w:val="00856201"/>
    <w:rsid w:val="00863D67"/>
    <w:rsid w:val="0086405A"/>
    <w:rsid w:val="008650CA"/>
    <w:rsid w:val="00867627"/>
    <w:rsid w:val="0087194A"/>
    <w:rsid w:val="00876BC7"/>
    <w:rsid w:val="008832AE"/>
    <w:rsid w:val="008836A0"/>
    <w:rsid w:val="00886F69"/>
    <w:rsid w:val="008929CB"/>
    <w:rsid w:val="00897D10"/>
    <w:rsid w:val="00897D73"/>
    <w:rsid w:val="008A224C"/>
    <w:rsid w:val="008A26A2"/>
    <w:rsid w:val="008B169C"/>
    <w:rsid w:val="008B2BAB"/>
    <w:rsid w:val="008B3235"/>
    <w:rsid w:val="008B633A"/>
    <w:rsid w:val="008B7F45"/>
    <w:rsid w:val="008C14FF"/>
    <w:rsid w:val="008C32D8"/>
    <w:rsid w:val="008C5C7E"/>
    <w:rsid w:val="008C7B2B"/>
    <w:rsid w:val="008D050E"/>
    <w:rsid w:val="008D4FC2"/>
    <w:rsid w:val="008E11BF"/>
    <w:rsid w:val="008E346D"/>
    <w:rsid w:val="008E4DF9"/>
    <w:rsid w:val="008F004A"/>
    <w:rsid w:val="008F056E"/>
    <w:rsid w:val="008F153F"/>
    <w:rsid w:val="008F49C4"/>
    <w:rsid w:val="008F4EF5"/>
    <w:rsid w:val="008F554D"/>
    <w:rsid w:val="00905465"/>
    <w:rsid w:val="009055E9"/>
    <w:rsid w:val="009069C5"/>
    <w:rsid w:val="00912CE8"/>
    <w:rsid w:val="00915B91"/>
    <w:rsid w:val="00915E09"/>
    <w:rsid w:val="0092046C"/>
    <w:rsid w:val="00920EE9"/>
    <w:rsid w:val="00922474"/>
    <w:rsid w:val="00922A28"/>
    <w:rsid w:val="00922EDD"/>
    <w:rsid w:val="009236C1"/>
    <w:rsid w:val="00925AA8"/>
    <w:rsid w:val="00926586"/>
    <w:rsid w:val="009328A9"/>
    <w:rsid w:val="009334A2"/>
    <w:rsid w:val="009348FE"/>
    <w:rsid w:val="0093507C"/>
    <w:rsid w:val="00935515"/>
    <w:rsid w:val="00936117"/>
    <w:rsid w:val="0094179D"/>
    <w:rsid w:val="00944196"/>
    <w:rsid w:val="0094524B"/>
    <w:rsid w:val="00946BCB"/>
    <w:rsid w:val="009477C2"/>
    <w:rsid w:val="00953AF1"/>
    <w:rsid w:val="009602B4"/>
    <w:rsid w:val="009614D6"/>
    <w:rsid w:val="00961D5B"/>
    <w:rsid w:val="00961F71"/>
    <w:rsid w:val="00962B36"/>
    <w:rsid w:val="00971007"/>
    <w:rsid w:val="0097314C"/>
    <w:rsid w:val="00973336"/>
    <w:rsid w:val="00975EFD"/>
    <w:rsid w:val="00976257"/>
    <w:rsid w:val="00982C10"/>
    <w:rsid w:val="009864B3"/>
    <w:rsid w:val="00987023"/>
    <w:rsid w:val="00987612"/>
    <w:rsid w:val="00996339"/>
    <w:rsid w:val="009A1B50"/>
    <w:rsid w:val="009A5DC6"/>
    <w:rsid w:val="009B12FA"/>
    <w:rsid w:val="009B259A"/>
    <w:rsid w:val="009B5806"/>
    <w:rsid w:val="009C370C"/>
    <w:rsid w:val="009C3CD3"/>
    <w:rsid w:val="009C662C"/>
    <w:rsid w:val="009C7BC6"/>
    <w:rsid w:val="009D09CD"/>
    <w:rsid w:val="009D1685"/>
    <w:rsid w:val="009D199D"/>
    <w:rsid w:val="009D3220"/>
    <w:rsid w:val="009D334E"/>
    <w:rsid w:val="009D77BA"/>
    <w:rsid w:val="009E001A"/>
    <w:rsid w:val="009E3593"/>
    <w:rsid w:val="009E42E7"/>
    <w:rsid w:val="009E4FBD"/>
    <w:rsid w:val="009E5490"/>
    <w:rsid w:val="009E72E0"/>
    <w:rsid w:val="009F27C1"/>
    <w:rsid w:val="009F2AA1"/>
    <w:rsid w:val="00A00627"/>
    <w:rsid w:val="00A0250D"/>
    <w:rsid w:val="00A07060"/>
    <w:rsid w:val="00A1469F"/>
    <w:rsid w:val="00A15144"/>
    <w:rsid w:val="00A20208"/>
    <w:rsid w:val="00A33587"/>
    <w:rsid w:val="00A348ED"/>
    <w:rsid w:val="00A43362"/>
    <w:rsid w:val="00A463BE"/>
    <w:rsid w:val="00A505D2"/>
    <w:rsid w:val="00A50960"/>
    <w:rsid w:val="00A53457"/>
    <w:rsid w:val="00A55136"/>
    <w:rsid w:val="00A5606F"/>
    <w:rsid w:val="00A62C16"/>
    <w:rsid w:val="00A642AE"/>
    <w:rsid w:val="00A64682"/>
    <w:rsid w:val="00A66718"/>
    <w:rsid w:val="00A7145F"/>
    <w:rsid w:val="00A74E7F"/>
    <w:rsid w:val="00A75DD1"/>
    <w:rsid w:val="00A85714"/>
    <w:rsid w:val="00A87312"/>
    <w:rsid w:val="00A913F7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31C"/>
    <w:rsid w:val="00AB5E7D"/>
    <w:rsid w:val="00AB5ED4"/>
    <w:rsid w:val="00AC3BA1"/>
    <w:rsid w:val="00AC4BA8"/>
    <w:rsid w:val="00AD0239"/>
    <w:rsid w:val="00AD2FC2"/>
    <w:rsid w:val="00AD5175"/>
    <w:rsid w:val="00AE4F49"/>
    <w:rsid w:val="00AE687E"/>
    <w:rsid w:val="00AE6951"/>
    <w:rsid w:val="00AE6D3E"/>
    <w:rsid w:val="00AF4C87"/>
    <w:rsid w:val="00AF6AA6"/>
    <w:rsid w:val="00B000EB"/>
    <w:rsid w:val="00B002F7"/>
    <w:rsid w:val="00B024CE"/>
    <w:rsid w:val="00B02F2C"/>
    <w:rsid w:val="00B04CC1"/>
    <w:rsid w:val="00B04D1C"/>
    <w:rsid w:val="00B04FDE"/>
    <w:rsid w:val="00B0774E"/>
    <w:rsid w:val="00B11CE6"/>
    <w:rsid w:val="00B120C9"/>
    <w:rsid w:val="00B12A16"/>
    <w:rsid w:val="00B14031"/>
    <w:rsid w:val="00B14ED1"/>
    <w:rsid w:val="00B177D5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4E99"/>
    <w:rsid w:val="00B551DC"/>
    <w:rsid w:val="00B5570A"/>
    <w:rsid w:val="00B56442"/>
    <w:rsid w:val="00B57E23"/>
    <w:rsid w:val="00B60266"/>
    <w:rsid w:val="00B608C9"/>
    <w:rsid w:val="00B61B9B"/>
    <w:rsid w:val="00B63B10"/>
    <w:rsid w:val="00B65614"/>
    <w:rsid w:val="00B65AB2"/>
    <w:rsid w:val="00B6666B"/>
    <w:rsid w:val="00B71C0E"/>
    <w:rsid w:val="00B71D03"/>
    <w:rsid w:val="00B73E64"/>
    <w:rsid w:val="00B86B3A"/>
    <w:rsid w:val="00B91DB3"/>
    <w:rsid w:val="00B95899"/>
    <w:rsid w:val="00B9674D"/>
    <w:rsid w:val="00B9795A"/>
    <w:rsid w:val="00BA2A2E"/>
    <w:rsid w:val="00BA3DF6"/>
    <w:rsid w:val="00BA4484"/>
    <w:rsid w:val="00BA6C18"/>
    <w:rsid w:val="00BB213F"/>
    <w:rsid w:val="00BB3606"/>
    <w:rsid w:val="00BB539C"/>
    <w:rsid w:val="00BB684D"/>
    <w:rsid w:val="00BC172A"/>
    <w:rsid w:val="00BC4CED"/>
    <w:rsid w:val="00BD0316"/>
    <w:rsid w:val="00BD1C0C"/>
    <w:rsid w:val="00BD202F"/>
    <w:rsid w:val="00BD5669"/>
    <w:rsid w:val="00BD5ABF"/>
    <w:rsid w:val="00BD700E"/>
    <w:rsid w:val="00BD7CF8"/>
    <w:rsid w:val="00BE071F"/>
    <w:rsid w:val="00BE0879"/>
    <w:rsid w:val="00BE586C"/>
    <w:rsid w:val="00BE5CBA"/>
    <w:rsid w:val="00BF0A4B"/>
    <w:rsid w:val="00BF2C6B"/>
    <w:rsid w:val="00BF4CA7"/>
    <w:rsid w:val="00C04192"/>
    <w:rsid w:val="00C060EA"/>
    <w:rsid w:val="00C13D89"/>
    <w:rsid w:val="00C14AE3"/>
    <w:rsid w:val="00C15A01"/>
    <w:rsid w:val="00C15B78"/>
    <w:rsid w:val="00C16D67"/>
    <w:rsid w:val="00C22D6A"/>
    <w:rsid w:val="00C272B0"/>
    <w:rsid w:val="00C322A4"/>
    <w:rsid w:val="00C33652"/>
    <w:rsid w:val="00C34678"/>
    <w:rsid w:val="00C349E9"/>
    <w:rsid w:val="00C44C84"/>
    <w:rsid w:val="00C52D54"/>
    <w:rsid w:val="00C54097"/>
    <w:rsid w:val="00C55348"/>
    <w:rsid w:val="00C57514"/>
    <w:rsid w:val="00C577C2"/>
    <w:rsid w:val="00C57E8B"/>
    <w:rsid w:val="00C642BC"/>
    <w:rsid w:val="00C652C6"/>
    <w:rsid w:val="00C705F2"/>
    <w:rsid w:val="00C711C1"/>
    <w:rsid w:val="00C71F2F"/>
    <w:rsid w:val="00C722DF"/>
    <w:rsid w:val="00C82805"/>
    <w:rsid w:val="00C874C3"/>
    <w:rsid w:val="00C87B99"/>
    <w:rsid w:val="00C94E67"/>
    <w:rsid w:val="00CA0043"/>
    <w:rsid w:val="00CA28C4"/>
    <w:rsid w:val="00CB0A2C"/>
    <w:rsid w:val="00CB2AB8"/>
    <w:rsid w:val="00CB7978"/>
    <w:rsid w:val="00CB7B11"/>
    <w:rsid w:val="00CC187C"/>
    <w:rsid w:val="00CC33A4"/>
    <w:rsid w:val="00CC6510"/>
    <w:rsid w:val="00CC7F8A"/>
    <w:rsid w:val="00CD3E7E"/>
    <w:rsid w:val="00CD60C6"/>
    <w:rsid w:val="00CE16AF"/>
    <w:rsid w:val="00CE4000"/>
    <w:rsid w:val="00CE574F"/>
    <w:rsid w:val="00CE7740"/>
    <w:rsid w:val="00CF1423"/>
    <w:rsid w:val="00CF7C39"/>
    <w:rsid w:val="00D00156"/>
    <w:rsid w:val="00D07463"/>
    <w:rsid w:val="00D10CE5"/>
    <w:rsid w:val="00D35EF8"/>
    <w:rsid w:val="00D361FA"/>
    <w:rsid w:val="00D36278"/>
    <w:rsid w:val="00D37682"/>
    <w:rsid w:val="00D41EEC"/>
    <w:rsid w:val="00D4476E"/>
    <w:rsid w:val="00D465E4"/>
    <w:rsid w:val="00D478BF"/>
    <w:rsid w:val="00D47B38"/>
    <w:rsid w:val="00D51594"/>
    <w:rsid w:val="00D536E6"/>
    <w:rsid w:val="00D602F8"/>
    <w:rsid w:val="00D61AEC"/>
    <w:rsid w:val="00D74DD1"/>
    <w:rsid w:val="00D75924"/>
    <w:rsid w:val="00D86000"/>
    <w:rsid w:val="00D86DA7"/>
    <w:rsid w:val="00D91375"/>
    <w:rsid w:val="00D91AB4"/>
    <w:rsid w:val="00D968D4"/>
    <w:rsid w:val="00DA0AB4"/>
    <w:rsid w:val="00DA0F48"/>
    <w:rsid w:val="00DA12D3"/>
    <w:rsid w:val="00DA6F2E"/>
    <w:rsid w:val="00DA73FC"/>
    <w:rsid w:val="00DB1B53"/>
    <w:rsid w:val="00DB5EAE"/>
    <w:rsid w:val="00DC0F3D"/>
    <w:rsid w:val="00DC3238"/>
    <w:rsid w:val="00DC355D"/>
    <w:rsid w:val="00DC447C"/>
    <w:rsid w:val="00DC448B"/>
    <w:rsid w:val="00DC7A5D"/>
    <w:rsid w:val="00DC7C49"/>
    <w:rsid w:val="00DD08EF"/>
    <w:rsid w:val="00DD1539"/>
    <w:rsid w:val="00DE2CC5"/>
    <w:rsid w:val="00DF0533"/>
    <w:rsid w:val="00DF18F1"/>
    <w:rsid w:val="00DF39B6"/>
    <w:rsid w:val="00DF4AB1"/>
    <w:rsid w:val="00DF7CD8"/>
    <w:rsid w:val="00E004D5"/>
    <w:rsid w:val="00E03032"/>
    <w:rsid w:val="00E12B69"/>
    <w:rsid w:val="00E1361D"/>
    <w:rsid w:val="00E150CE"/>
    <w:rsid w:val="00E21009"/>
    <w:rsid w:val="00E30DEA"/>
    <w:rsid w:val="00E31F13"/>
    <w:rsid w:val="00E3607C"/>
    <w:rsid w:val="00E50E84"/>
    <w:rsid w:val="00E529E4"/>
    <w:rsid w:val="00E5472A"/>
    <w:rsid w:val="00E54C22"/>
    <w:rsid w:val="00E56C15"/>
    <w:rsid w:val="00E64F66"/>
    <w:rsid w:val="00E67AE0"/>
    <w:rsid w:val="00E744D6"/>
    <w:rsid w:val="00E74EB5"/>
    <w:rsid w:val="00E769BE"/>
    <w:rsid w:val="00E77299"/>
    <w:rsid w:val="00E776D5"/>
    <w:rsid w:val="00E81DE7"/>
    <w:rsid w:val="00E83177"/>
    <w:rsid w:val="00E84186"/>
    <w:rsid w:val="00E8438B"/>
    <w:rsid w:val="00E87A3C"/>
    <w:rsid w:val="00E9038C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746C"/>
    <w:rsid w:val="00EA7470"/>
    <w:rsid w:val="00EB051F"/>
    <w:rsid w:val="00EB0BD7"/>
    <w:rsid w:val="00EB14C2"/>
    <w:rsid w:val="00EB246B"/>
    <w:rsid w:val="00EB3808"/>
    <w:rsid w:val="00EB3F87"/>
    <w:rsid w:val="00EB3F93"/>
    <w:rsid w:val="00EB44D8"/>
    <w:rsid w:val="00EB572A"/>
    <w:rsid w:val="00EB5907"/>
    <w:rsid w:val="00EC637E"/>
    <w:rsid w:val="00EC7401"/>
    <w:rsid w:val="00ED3B5C"/>
    <w:rsid w:val="00ED5C1B"/>
    <w:rsid w:val="00ED7DEE"/>
    <w:rsid w:val="00EE6195"/>
    <w:rsid w:val="00EE775F"/>
    <w:rsid w:val="00EF0FC1"/>
    <w:rsid w:val="00EF1DBB"/>
    <w:rsid w:val="00F07607"/>
    <w:rsid w:val="00F13053"/>
    <w:rsid w:val="00F17144"/>
    <w:rsid w:val="00F21D7D"/>
    <w:rsid w:val="00F31A86"/>
    <w:rsid w:val="00F34317"/>
    <w:rsid w:val="00F36420"/>
    <w:rsid w:val="00F37929"/>
    <w:rsid w:val="00F4165A"/>
    <w:rsid w:val="00F426A0"/>
    <w:rsid w:val="00F44636"/>
    <w:rsid w:val="00F44A70"/>
    <w:rsid w:val="00F530AB"/>
    <w:rsid w:val="00F535C2"/>
    <w:rsid w:val="00F565BF"/>
    <w:rsid w:val="00F56D2C"/>
    <w:rsid w:val="00F6052C"/>
    <w:rsid w:val="00F607E9"/>
    <w:rsid w:val="00F60FD9"/>
    <w:rsid w:val="00F67020"/>
    <w:rsid w:val="00F67526"/>
    <w:rsid w:val="00F72114"/>
    <w:rsid w:val="00F86F51"/>
    <w:rsid w:val="00F910BF"/>
    <w:rsid w:val="00F91317"/>
    <w:rsid w:val="00F921CC"/>
    <w:rsid w:val="00F95137"/>
    <w:rsid w:val="00FA696F"/>
    <w:rsid w:val="00FB27B0"/>
    <w:rsid w:val="00FB2E29"/>
    <w:rsid w:val="00FB4D68"/>
    <w:rsid w:val="00FB5E6A"/>
    <w:rsid w:val="00FC0A92"/>
    <w:rsid w:val="00FC45A1"/>
    <w:rsid w:val="00FC7F83"/>
    <w:rsid w:val="00FD4488"/>
    <w:rsid w:val="00FD59FA"/>
    <w:rsid w:val="00FD64EB"/>
    <w:rsid w:val="00FD656C"/>
    <w:rsid w:val="00FE0EC5"/>
    <w:rsid w:val="00FE3BC0"/>
    <w:rsid w:val="00FE5791"/>
    <w:rsid w:val="00FF4D39"/>
    <w:rsid w:val="00FF54F2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72;&#1087;&#1088;&#1077;&#1083;&#1103;%202016\&#1044;&#1080;&#1072;&#1075;&#1088;&#1072;&#1084;&#1084;&#1099;%20&#1088;&#1080;&#1090;&#1084;.%20&#1082;&#1086;&#1085;&#1089;&#1086;&#1083;&#1080;&#1076;.%20&#1085;&#1072;%2001.10.2015%20xls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7\1%20&#1072;&#1087;&#1088;&#1077;&#1083;&#1103;%202017\&#1040;&#1085;&#1072;&#1083;&#1080;&#1079;%20&#1080;&#1089;&#1087;&#1086;&#1083;&#1085;&#1077;&#1085;&#1080;&#1103;%20&#1073;&#1102;&#1076;&#1078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72;&#1087;&#1088;&#1077;&#1083;&#1103;%202016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72;&#1087;&#1088;&#1077;&#1083;&#1103;%202016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72;&#1087;&#1088;&#1077;&#1083;&#1103;%202016\&#1044;&#1080;&#1072;&#1075;&#1088;&#1072;&#1084;&#1084;&#1099;%20&#1088;&#1080;&#1090;&#1084;.%20&#1082;&#1086;&#1085;&#1089;&#1086;&#1083;&#1080;&#1076;.%20&#1085;&#1072;%2001.10.2015%20xlsx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7\1%20&#1072;&#1087;&#1088;&#1077;&#1083;&#1103;%202017\&#1040;&#1085;&#1072;&#1083;&#1080;&#1079;%20&#1080;&#1089;&#1087;&#1086;&#1083;&#1085;&#1077;&#1085;&#1080;&#1103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54;&#1073;&#1097;&#1072;&#1103;%20&#1087;&#1072;&#1087;&#1082;&#1072;\&#1050;&#1074;&#1072;&#1088;&#1090;&#1072;&#1083;&#1100;&#1085;&#1099;&#1081;%20&#1072;&#1085;&#1072;&#1083;&#1080;&#1079;\2017\1%20&#1072;&#1087;&#1088;&#1077;&#1083;&#1103;%202017\&#1040;&#1085;&#1072;&#1083;&#1080;&#1079;%20&#1080;&#1089;&#1087;&#1086;&#1083;&#1085;&#1077;&#1085;&#1080;&#1103;%20&#1073;&#1102;&#1076;&#1078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Исполнение на 01.04.2016</c:v>
          </c:tx>
          <c:invertIfNegative val="0"/>
          <c:cat>
            <c:numRef>
              <c:f>Динамика!$A$26:$C$26</c:f>
              <c:numCache>
                <c:formatCode>General</c:formatCode>
                <c:ptCount val="3"/>
              </c:numCache>
            </c:numRef>
          </c:cat>
          <c:val>
            <c:numRef>
              <c:f>Динамика!$A$4:$A$6</c:f>
              <c:numCache>
                <c:formatCode>General</c:formatCode>
                <c:ptCount val="3"/>
                <c:pt idx="0">
                  <c:v>153579.6</c:v>
                </c:pt>
              </c:numCache>
            </c:numRef>
          </c:val>
        </c:ser>
        <c:ser>
          <c:idx val="1"/>
          <c:order val="1"/>
          <c:tx>
            <c:v>Исполнение на 01.04.2017</c:v>
          </c:tx>
          <c:invertIfNegative val="0"/>
          <c:cat>
            <c:numRef>
              <c:f>Динамика!$A$26:$C$26</c:f>
              <c:numCache>
                <c:formatCode>General</c:formatCode>
                <c:ptCount val="3"/>
              </c:numCache>
            </c:numRef>
          </c:cat>
          <c:val>
            <c:numRef>
              <c:f>Динамика!$B$4:$B$6</c:f>
              <c:numCache>
                <c:formatCode>General</c:formatCode>
                <c:ptCount val="3"/>
                <c:pt idx="1">
                  <c:v>165878.6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3195648"/>
        <c:axId val="133197184"/>
        <c:axId val="0"/>
      </c:bar3DChart>
      <c:catAx>
        <c:axId val="13319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33197184"/>
        <c:crosses val="autoZero"/>
        <c:auto val="1"/>
        <c:lblAlgn val="ctr"/>
        <c:lblOffset val="100"/>
        <c:noMultiLvlLbl val="0"/>
      </c:catAx>
      <c:valAx>
        <c:axId val="133197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31956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035017739974885"/>
          <c:y val="0.90048382898418688"/>
          <c:w val="0.5566310135536009"/>
          <c:h val="7.472278258606109E-2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исполнение на 01.04.2016</c:v>
          </c:tx>
          <c:invertIfNegative val="0"/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01.01.2016'!$K$33:$L$33</c:f>
              <c:numCache>
                <c:formatCode>General</c:formatCode>
                <c:ptCount val="2"/>
                <c:pt idx="0">
                  <c:v>140043.9</c:v>
                </c:pt>
              </c:numCache>
            </c:numRef>
          </c:val>
        </c:ser>
        <c:ser>
          <c:idx val="1"/>
          <c:order val="1"/>
          <c:tx>
            <c:v>исполнение на 01.04.2017</c:v>
          </c:tx>
          <c:invertIfNegative val="0"/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01.01.2016'!$K$34:$L$34</c:f>
              <c:numCache>
                <c:formatCode>General</c:formatCode>
                <c:ptCount val="2"/>
                <c:pt idx="1">
                  <c:v>160564.29999999999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6791296"/>
        <c:axId val="128651648"/>
        <c:axId val="0"/>
      </c:bar3DChart>
      <c:catAx>
        <c:axId val="46791296"/>
        <c:scaling>
          <c:orientation val="minMax"/>
        </c:scaling>
        <c:delete val="1"/>
        <c:axPos val="b"/>
        <c:majorTickMark val="none"/>
        <c:minorTickMark val="none"/>
        <c:tickLblPos val="low"/>
        <c:crossAx val="128651648"/>
        <c:crosses val="autoZero"/>
        <c:auto val="0"/>
        <c:lblAlgn val="ctr"/>
        <c:lblOffset val="100"/>
        <c:noMultiLvlLbl val="0"/>
      </c:catAx>
      <c:valAx>
        <c:axId val="128651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67912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594E-2"/>
          <c:y val="0.30682680229173714"/>
          <c:w val="0.77190330340593893"/>
          <c:h val="0.5156696852582143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869754052028981"/>
                  <c:y val="-0.19396427586629514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Налоговые доходы
18,5%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700374640148292"/>
                  <c:y val="8.159266083957404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Неналоговые доходы
2,1%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378163080199307E-2"/>
                  <c:y val="-0.49600465959552631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79,4%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0.185</c:v>
                </c:pt>
                <c:pt idx="1">
                  <c:v>2.1000000000000001E-2</c:v>
                </c:pt>
                <c:pt idx="2">
                  <c:v>0.79400000000000004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424"/>
          <c:y val="0.35606126461378546"/>
          <c:w val="0.43032376838133257"/>
          <c:h val="0.28977326322292146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9463228599522661"/>
                  <c:y val="-0.19100930565497495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 на имущество</a:t>
                    </a:r>
                  </a:p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8,9%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885430258288"/>
                  <c:y val="-0.26447001758252631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7,9%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413730406604208E-2"/>
                  <c:y val="0.20253631662378838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5,5%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0460212026569305"/>
                  <c:y val="0.28948416101452668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10,0%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8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67,7%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8.9</c:v>
                </c:pt>
                <c:pt idx="1">
                  <c:v>7.9</c:v>
                </c:pt>
                <c:pt idx="2">
                  <c:v>5.5</c:v>
                </c:pt>
                <c:pt idx="3">
                  <c:v>10</c:v>
                </c:pt>
                <c:pt idx="4">
                  <c:v>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192667458856302E-2"/>
          <c:y val="1.7669392842760971E-2"/>
          <c:w val="0.84062260874107164"/>
          <c:h val="0.783354941610525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Ритмичность!$A$24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3"/>
                <c:pt idx="0">
                  <c:v>на 01.02.2017г.</c:v>
                </c:pt>
                <c:pt idx="1">
                  <c:v>на 01.03.2017г.</c:v>
                </c:pt>
                <c:pt idx="2">
                  <c:v>на 01.04.2017г.</c:v>
                </c:pt>
              </c:strCache>
            </c:strRef>
          </c:cat>
          <c:val>
            <c:numRef>
              <c:f>Ритмичность!$A$4:$A$15</c:f>
              <c:numCache>
                <c:formatCode>General</c:formatCode>
                <c:ptCount val="12"/>
                <c:pt idx="0">
                  <c:v>1789</c:v>
                </c:pt>
                <c:pt idx="1">
                  <c:v>1339.2</c:v>
                </c:pt>
                <c:pt idx="2">
                  <c:v>666.3</c:v>
                </c:pt>
              </c:numCache>
            </c:numRef>
          </c:val>
        </c:ser>
        <c:ser>
          <c:idx val="1"/>
          <c:order val="1"/>
          <c:tx>
            <c:strRef>
              <c:f>Ритмичность!$A$25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0"/>
                      <a:t>11 702,90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3"/>
                <c:pt idx="0">
                  <c:v>на 01.02.2017г.</c:v>
                </c:pt>
                <c:pt idx="1">
                  <c:v>на 01.03.2017г.</c:v>
                </c:pt>
                <c:pt idx="2">
                  <c:v>на 01.04.2017г.</c:v>
                </c:pt>
              </c:strCache>
            </c:strRef>
          </c:cat>
          <c:val>
            <c:numRef>
              <c:f>Ритмичность!$B$4:$B$15</c:f>
              <c:numCache>
                <c:formatCode>General</c:formatCode>
                <c:ptCount val="12"/>
                <c:pt idx="0">
                  <c:v>10139.700000000001</c:v>
                </c:pt>
                <c:pt idx="1">
                  <c:v>12242.5</c:v>
                </c:pt>
                <c:pt idx="2">
                  <c:v>13796.1</c:v>
                </c:pt>
              </c:numCache>
            </c:numRef>
          </c:val>
        </c:ser>
        <c:ser>
          <c:idx val="2"/>
          <c:order val="2"/>
          <c:tx>
            <c:v>на 01.08.2015г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3"/>
          <c:order val="3"/>
          <c:tx>
            <c:v>на 01.09.2015г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на 01.10.2015 г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769024"/>
        <c:axId val="131797760"/>
        <c:axId val="0"/>
      </c:bar3DChart>
      <c:catAx>
        <c:axId val="128769024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97760"/>
        <c:crosses val="autoZero"/>
        <c:auto val="1"/>
        <c:lblAlgn val="ctr"/>
        <c:lblOffset val="100"/>
        <c:noMultiLvlLbl val="0"/>
      </c:catAx>
      <c:valAx>
        <c:axId val="13179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76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39767135433781E-2"/>
          <c:y val="0.12310586176728031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62,1 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64932546285013E-2"/>
                  <c:y val="0.232829061260959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18,6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133948177426466E-3"/>
                  <c:y val="-0.123775782516792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631E-2"/>
                  <c:y val="-7.55634432883526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16,5 %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147756234028055E-2"/>
                  <c:y val="2.01564006473921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экономика  0,4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3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0,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2285822967781202"/>
                  <c:y val="3.220042949176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01.01.2016'!$I$75:$I$81</c:f>
              <c:numCache>
                <c:formatCode>General</c:formatCode>
                <c:ptCount val="7"/>
                <c:pt idx="0">
                  <c:v>62.1</c:v>
                </c:pt>
                <c:pt idx="1">
                  <c:v>18.600000000000001</c:v>
                </c:pt>
                <c:pt idx="2">
                  <c:v>2.4</c:v>
                </c:pt>
                <c:pt idx="3">
                  <c:v>16.5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96E-2"/>
          <c:y val="9.2462419470293516E-2"/>
          <c:w val="0.90541982561777301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224138537642589E-3"/>
                  <c:y val="-0.259265521104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60594034324805E-3"/>
                  <c:y val="-0.238644114478002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856163757010297E-5"/>
                  <c:y val="-0.37670838078480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53394655066602E-17"/>
                  <c:y val="-0.318169636690150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697979776656609E-3"/>
                  <c:y val="-0.154474374913662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856163757010297E-5"/>
                  <c:y val="-0.3709021546725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264338941546519E-3"/>
                  <c:y val="-0.2944820850882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66093206372459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5191509491546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721893491124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1301775147928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366863905325444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01.01.2016'!$E$98:$E$109</c:f>
              <c:numCache>
                <c:formatCode>mmm/yy</c:formatCode>
                <c:ptCount val="1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</c:numCache>
            </c:numRef>
          </c:cat>
          <c:val>
            <c:numRef>
              <c:f>'на 01.01.2016'!$F$98:$F$109</c:f>
              <c:numCache>
                <c:formatCode>General</c:formatCode>
                <c:ptCount val="12"/>
                <c:pt idx="0">
                  <c:v>32918.1</c:v>
                </c:pt>
                <c:pt idx="1">
                  <c:v>28255.9</c:v>
                </c:pt>
                <c:pt idx="2">
                  <c:v>35891.199999999997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8281984"/>
        <c:axId val="128283776"/>
      </c:barChart>
      <c:dateAx>
        <c:axId val="12828198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128283776"/>
        <c:crosses val="autoZero"/>
        <c:auto val="1"/>
        <c:lblOffset val="100"/>
        <c:baseTimeUnit val="months"/>
      </c:dateAx>
      <c:valAx>
        <c:axId val="12828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8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1.7139310028405832E-3"/>
                  <c:y val="-2.9363085100255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131105398457282E-2"/>
                  <c:y val="-6.2794338159213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275921165381321E-3"/>
                  <c:y val="-3.35296489192769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19794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989717223650512E-2"/>
                  <c:y val="-5.860804894859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137960582690661E-3"/>
                  <c:y val="-3.7715959486255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9417309340188583E-2"/>
                  <c:y val="-5.860804894859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75921165380064E-3"/>
                  <c:y val="-3.35230666699577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14595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7703513281919634E-2"/>
                  <c:y val="-6.2794338159213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272493573264767E-2"/>
                  <c:y val="-5.4421759737984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844901456726918E-2"/>
                  <c:y val="-5.0235470527370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7703513281919634E-2"/>
                  <c:y val="-5.860804894859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9417309340188639E-2"/>
                  <c:y val="-4.6049181316756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848329048843211E-2"/>
                  <c:y val="-5.0235470527370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275921165381446E-2"/>
                  <c:y val="-5.015673981191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2562125107112254E-2"/>
                  <c:y val="-5.015673981191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0565552699228919E-2"/>
                  <c:y val="-5.433646812957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консол'!$C$12:$I$12</c:f>
              <c:strCache>
                <c:ptCount val="7"/>
                <c:pt idx="0">
                  <c:v>на 01.01.2015</c:v>
                </c:pt>
                <c:pt idx="2">
                  <c:v>на 01.01.2016</c:v>
                </c:pt>
                <c:pt idx="4">
                  <c:v>на 01.01.2017</c:v>
                </c:pt>
                <c:pt idx="6">
                  <c:v>на 01.04.2017</c:v>
                </c:pt>
              </c:strCache>
            </c:strRef>
          </c:cat>
          <c:val>
            <c:numRef>
              <c:f>'муниципальный долг консол'!$C$11:$I$11</c:f>
              <c:numCache>
                <c:formatCode>General</c:formatCode>
                <c:ptCount val="7"/>
                <c:pt idx="0">
                  <c:v>25320.7</c:v>
                </c:pt>
                <c:pt idx="2">
                  <c:v>19794</c:v>
                </c:pt>
                <c:pt idx="4">
                  <c:v>18204.900000000001</c:v>
                </c:pt>
                <c:pt idx="6">
                  <c:v>14595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043904"/>
        <c:axId val="156177152"/>
      </c:barChart>
      <c:catAx>
        <c:axId val="156043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177152"/>
        <c:crosses val="autoZero"/>
        <c:auto val="1"/>
        <c:lblAlgn val="ctr"/>
        <c:lblOffset val="100"/>
        <c:noMultiLvlLbl val="0"/>
      </c:catAx>
      <c:valAx>
        <c:axId val="15617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043904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6FD8-2964-41D1-BEB6-73F38288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6</Pages>
  <Words>1084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User</cp:lastModifiedBy>
  <cp:revision>188</cp:revision>
  <cp:lastPrinted>2017-07-26T06:45:00Z</cp:lastPrinted>
  <dcterms:created xsi:type="dcterms:W3CDTF">2014-08-14T05:09:00Z</dcterms:created>
  <dcterms:modified xsi:type="dcterms:W3CDTF">2017-08-15T03:13:00Z</dcterms:modified>
</cp:coreProperties>
</file>